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C88" w:rsidRPr="00740C88" w:rsidRDefault="00740C88" w:rsidP="00740C88">
      <w:pPr>
        <w:autoSpaceDE w:val="0"/>
        <w:autoSpaceDN w:val="0"/>
        <w:adjustRightInd w:val="0"/>
        <w:spacing w:after="0" w:line="240" w:lineRule="auto"/>
        <w:jc w:val="center"/>
        <w:rPr>
          <w:rFonts w:ascii="Times New Roman" w:eastAsia="Calibri" w:hAnsi="Times New Roman" w:cs="Times New Roman"/>
          <w:b/>
          <w:sz w:val="24"/>
          <w:szCs w:val="24"/>
        </w:rPr>
      </w:pPr>
      <w:r w:rsidRPr="00740C88">
        <w:rPr>
          <w:rFonts w:ascii="Times New Roman" w:eastAsia="Calibri" w:hAnsi="Times New Roman" w:cs="Times New Roman"/>
          <w:b/>
          <w:sz w:val="24"/>
          <w:szCs w:val="24"/>
        </w:rPr>
        <w:t>ПРОЕКТ Подпрограммы 8</w:t>
      </w:r>
    </w:p>
    <w:p w:rsidR="00740C88" w:rsidRPr="00740C88" w:rsidRDefault="00740C88" w:rsidP="00740C88">
      <w:pPr>
        <w:autoSpaceDE w:val="0"/>
        <w:autoSpaceDN w:val="0"/>
        <w:adjustRightInd w:val="0"/>
        <w:spacing w:after="0" w:line="240" w:lineRule="auto"/>
        <w:jc w:val="center"/>
        <w:rPr>
          <w:rFonts w:ascii="Times New Roman" w:eastAsia="Calibri" w:hAnsi="Times New Roman" w:cs="Times New Roman"/>
          <w:b/>
          <w:sz w:val="24"/>
          <w:szCs w:val="24"/>
        </w:rPr>
      </w:pPr>
      <w:r w:rsidRPr="00740C88">
        <w:rPr>
          <w:rFonts w:ascii="Times New Roman" w:eastAsia="Calibri" w:hAnsi="Times New Roman" w:cs="Times New Roman"/>
          <w:b/>
          <w:sz w:val="24"/>
          <w:szCs w:val="24"/>
        </w:rPr>
        <w:t xml:space="preserve">«Формирование системы комплексной реабилитации и </w:t>
      </w:r>
      <w:proofErr w:type="spellStart"/>
      <w:r w:rsidRPr="00740C88">
        <w:rPr>
          <w:rFonts w:ascii="Times New Roman" w:eastAsia="Calibri" w:hAnsi="Times New Roman" w:cs="Times New Roman"/>
          <w:b/>
          <w:sz w:val="24"/>
          <w:szCs w:val="24"/>
        </w:rPr>
        <w:t>абилитации</w:t>
      </w:r>
      <w:proofErr w:type="spellEnd"/>
      <w:r w:rsidRPr="00740C88">
        <w:rPr>
          <w:rFonts w:ascii="Times New Roman" w:eastAsia="Calibri" w:hAnsi="Times New Roman" w:cs="Times New Roman"/>
          <w:b/>
          <w:sz w:val="24"/>
          <w:szCs w:val="24"/>
        </w:rPr>
        <w:t xml:space="preserve"> инвалидов, в том числе детей-инвалидов в Липецкой области» на 2021-2023 годы»</w:t>
      </w:r>
    </w:p>
    <w:p w:rsidR="00740C88" w:rsidRPr="00740C88" w:rsidRDefault="00740C88" w:rsidP="00740C88">
      <w:pPr>
        <w:autoSpaceDE w:val="0"/>
        <w:autoSpaceDN w:val="0"/>
        <w:adjustRightInd w:val="0"/>
        <w:spacing w:after="0" w:line="240" w:lineRule="auto"/>
        <w:jc w:val="center"/>
        <w:rPr>
          <w:rFonts w:ascii="Times New Roman" w:eastAsia="Calibri" w:hAnsi="Times New Roman" w:cs="Times New Roman"/>
          <w:b/>
          <w:sz w:val="24"/>
          <w:szCs w:val="24"/>
        </w:rPr>
      </w:pPr>
    </w:p>
    <w:p w:rsidR="00740C88" w:rsidRPr="00740C88" w:rsidRDefault="00740C88" w:rsidP="00740C88">
      <w:pPr>
        <w:autoSpaceDE w:val="0"/>
        <w:autoSpaceDN w:val="0"/>
        <w:adjustRightInd w:val="0"/>
        <w:spacing w:after="0" w:line="240" w:lineRule="auto"/>
        <w:jc w:val="center"/>
        <w:rPr>
          <w:rFonts w:ascii="Times New Roman" w:eastAsia="Calibri" w:hAnsi="Times New Roman" w:cs="Times New Roman"/>
          <w:b/>
          <w:sz w:val="24"/>
          <w:szCs w:val="24"/>
        </w:rPr>
      </w:pPr>
      <w:r w:rsidRPr="00740C88">
        <w:rPr>
          <w:rFonts w:ascii="Times New Roman" w:eastAsia="Calibri" w:hAnsi="Times New Roman" w:cs="Times New Roman"/>
          <w:b/>
          <w:sz w:val="24"/>
          <w:szCs w:val="24"/>
        </w:rPr>
        <w:t>Паспорт подпрограммы 8 государственной программы</w:t>
      </w:r>
    </w:p>
    <w:p w:rsidR="00740C88" w:rsidRPr="00740C88" w:rsidRDefault="00740C88" w:rsidP="00740C88">
      <w:pPr>
        <w:autoSpaceDE w:val="0"/>
        <w:autoSpaceDN w:val="0"/>
        <w:adjustRightInd w:val="0"/>
        <w:spacing w:after="0" w:line="240" w:lineRule="auto"/>
        <w:jc w:val="center"/>
        <w:rPr>
          <w:rFonts w:ascii="Times New Roman" w:eastAsia="Calibri" w:hAnsi="Times New Roman" w:cs="Times New Roman"/>
          <w:b/>
          <w:sz w:val="24"/>
          <w:szCs w:val="24"/>
        </w:rPr>
      </w:pPr>
      <w:r w:rsidRPr="00740C88">
        <w:rPr>
          <w:rFonts w:ascii="Times New Roman" w:eastAsia="Calibri" w:hAnsi="Times New Roman" w:cs="Times New Roman"/>
          <w:b/>
          <w:sz w:val="24"/>
          <w:szCs w:val="24"/>
        </w:rPr>
        <w:t xml:space="preserve">Липецкой области </w:t>
      </w:r>
    </w:p>
    <w:p w:rsidR="00740C88" w:rsidRPr="006267B4" w:rsidRDefault="00740C88" w:rsidP="00740C88">
      <w:pPr>
        <w:autoSpaceDE w:val="0"/>
        <w:autoSpaceDN w:val="0"/>
        <w:adjustRightInd w:val="0"/>
        <w:spacing w:after="0" w:line="240" w:lineRule="auto"/>
        <w:jc w:val="center"/>
        <w:rPr>
          <w:rFonts w:ascii="Times New Roman" w:eastAsia="Calibri" w:hAnsi="Times New Roman" w:cs="Times New Roman"/>
          <w:b/>
          <w:sz w:val="24"/>
          <w:szCs w:val="24"/>
        </w:rPr>
      </w:pPr>
      <w:r w:rsidRPr="006267B4">
        <w:rPr>
          <w:rFonts w:ascii="Times New Roman" w:eastAsia="Calibri" w:hAnsi="Times New Roman" w:cs="Times New Roman"/>
          <w:b/>
          <w:sz w:val="24"/>
          <w:szCs w:val="24"/>
        </w:rPr>
        <w:t>«Ф</w:t>
      </w:r>
      <w:r w:rsidRPr="006267B4">
        <w:rPr>
          <w:rFonts w:ascii="Times New Roman" w:eastAsia="Calibri" w:hAnsi="Times New Roman" w:cs="Times New Roman"/>
          <w:b/>
          <w:sz w:val="24"/>
          <w:szCs w:val="24"/>
          <w:lang w:eastAsia="ru-RU"/>
        </w:rPr>
        <w:t xml:space="preserve">ормирование системы комплексной реабилитации и </w:t>
      </w:r>
      <w:proofErr w:type="spellStart"/>
      <w:r w:rsidRPr="006267B4">
        <w:rPr>
          <w:rFonts w:ascii="Times New Roman" w:eastAsia="Calibri" w:hAnsi="Times New Roman" w:cs="Times New Roman"/>
          <w:b/>
          <w:sz w:val="24"/>
          <w:szCs w:val="24"/>
          <w:lang w:eastAsia="ru-RU"/>
        </w:rPr>
        <w:t>абилитации</w:t>
      </w:r>
      <w:proofErr w:type="spellEnd"/>
      <w:r w:rsidRPr="006267B4">
        <w:rPr>
          <w:rFonts w:ascii="Times New Roman" w:eastAsia="Calibri" w:hAnsi="Times New Roman" w:cs="Times New Roman"/>
          <w:b/>
          <w:sz w:val="24"/>
          <w:szCs w:val="24"/>
          <w:lang w:eastAsia="ru-RU"/>
        </w:rPr>
        <w:t xml:space="preserve"> инвалидов, в том числе детей-инвалидов в Липецкой области</w:t>
      </w:r>
      <w:r w:rsidRPr="006267B4">
        <w:rPr>
          <w:rFonts w:ascii="Times New Roman" w:eastAsia="Calibri" w:hAnsi="Times New Roman" w:cs="Times New Roman"/>
          <w:b/>
          <w:sz w:val="24"/>
          <w:szCs w:val="24"/>
        </w:rPr>
        <w:t>» (далее – подпрограмма 8)</w:t>
      </w:r>
    </w:p>
    <w:p w:rsidR="00740C88" w:rsidRPr="006267B4" w:rsidRDefault="007F5282" w:rsidP="00740C8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267B4">
        <w:rPr>
          <w:rFonts w:ascii="Times New Roman" w:eastAsia="Times New Roman" w:hAnsi="Times New Roman" w:cs="Times New Roman"/>
          <w:b/>
          <w:sz w:val="24"/>
          <w:szCs w:val="24"/>
          <w:lang w:eastAsia="ru-RU"/>
        </w:rPr>
        <w:t>на 2021-2023</w:t>
      </w:r>
      <w:r w:rsidR="00740C88" w:rsidRPr="006267B4">
        <w:rPr>
          <w:rFonts w:ascii="Times New Roman" w:eastAsia="Times New Roman" w:hAnsi="Times New Roman" w:cs="Times New Roman"/>
          <w:b/>
          <w:sz w:val="24"/>
          <w:szCs w:val="24"/>
          <w:lang w:eastAsia="ru-RU"/>
        </w:rPr>
        <w:t xml:space="preserve"> годы</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22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7796"/>
      </w:tblGrid>
      <w:tr w:rsidR="00740C88" w:rsidRPr="00740C88" w:rsidTr="004574B0">
        <w:tc>
          <w:tcPr>
            <w:tcW w:w="2127" w:type="dxa"/>
            <w:tcBorders>
              <w:top w:val="single" w:sz="4" w:space="0" w:color="auto"/>
              <w:bottom w:val="single" w:sz="4" w:space="0" w:color="auto"/>
            </w:tcBorders>
          </w:tcPr>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Наименование подпрограммы</w:t>
            </w:r>
          </w:p>
        </w:tc>
        <w:tc>
          <w:tcPr>
            <w:tcW w:w="7796" w:type="dxa"/>
            <w:tcBorders>
              <w:top w:val="single" w:sz="4" w:space="0" w:color="auto"/>
              <w:bottom w:val="single" w:sz="4" w:space="0" w:color="auto"/>
            </w:tcBorders>
          </w:tcPr>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Calibri"/>
                <w:sz w:val="24"/>
                <w:szCs w:val="24"/>
                <w:lang w:eastAsia="ru-RU"/>
              </w:rPr>
              <w:t xml:space="preserve">Формирование системы комплексной реабилитации и </w:t>
            </w:r>
            <w:proofErr w:type="spellStart"/>
            <w:r w:rsidRPr="00740C88">
              <w:rPr>
                <w:rFonts w:ascii="Times New Roman" w:eastAsia="Times New Roman" w:hAnsi="Times New Roman" w:cs="Calibri"/>
                <w:sz w:val="24"/>
                <w:szCs w:val="24"/>
                <w:lang w:eastAsia="ru-RU"/>
              </w:rPr>
              <w:t>абилитации</w:t>
            </w:r>
            <w:proofErr w:type="spellEnd"/>
            <w:r w:rsidRPr="00740C88">
              <w:rPr>
                <w:rFonts w:ascii="Times New Roman" w:eastAsia="Times New Roman" w:hAnsi="Times New Roman" w:cs="Calibri"/>
                <w:sz w:val="24"/>
                <w:szCs w:val="24"/>
                <w:lang w:eastAsia="ru-RU"/>
              </w:rPr>
              <w:t xml:space="preserve"> инвалидов, в том числе детей-инвалидов в Липецкой области</w:t>
            </w:r>
          </w:p>
        </w:tc>
      </w:tr>
      <w:tr w:rsidR="00740C88" w:rsidRPr="00740C88" w:rsidTr="004574B0">
        <w:tc>
          <w:tcPr>
            <w:tcW w:w="2127" w:type="dxa"/>
            <w:tcBorders>
              <w:top w:val="single" w:sz="4" w:space="0" w:color="auto"/>
              <w:bottom w:val="nil"/>
            </w:tcBorders>
          </w:tcPr>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Основание разработки подпрограммы</w:t>
            </w:r>
          </w:p>
        </w:tc>
        <w:tc>
          <w:tcPr>
            <w:tcW w:w="7796" w:type="dxa"/>
            <w:tcBorders>
              <w:top w:val="single" w:sz="4" w:space="0" w:color="auto"/>
              <w:bottom w:val="nil"/>
            </w:tcBorders>
          </w:tcPr>
          <w:p w:rsidR="004574B0" w:rsidRPr="004574B0" w:rsidRDefault="004574B0" w:rsidP="004574B0">
            <w:pPr>
              <w:autoSpaceDE w:val="0"/>
              <w:autoSpaceDN w:val="0"/>
              <w:adjustRightInd w:val="0"/>
              <w:spacing w:after="0" w:line="240" w:lineRule="auto"/>
              <w:rPr>
                <w:rFonts w:ascii="Times New Roman" w:hAnsi="Times New Roman" w:cs="Times New Roman"/>
                <w:sz w:val="24"/>
                <w:szCs w:val="24"/>
              </w:rPr>
            </w:pPr>
            <w:r w:rsidRPr="004574B0">
              <w:rPr>
                <w:rFonts w:ascii="Times New Roman" w:hAnsi="Times New Roman" w:cs="Times New Roman"/>
                <w:sz w:val="24"/>
                <w:szCs w:val="24"/>
              </w:rPr>
              <w:t xml:space="preserve">1) </w:t>
            </w:r>
            <w:hyperlink r:id="rId7" w:history="1">
              <w:r w:rsidRPr="004574B0">
                <w:rPr>
                  <w:rFonts w:ascii="Times New Roman" w:hAnsi="Times New Roman" w:cs="Times New Roman"/>
                  <w:sz w:val="24"/>
                  <w:szCs w:val="24"/>
                </w:rPr>
                <w:t>Конвенция</w:t>
              </w:r>
            </w:hyperlink>
            <w:r w:rsidRPr="004574B0">
              <w:rPr>
                <w:rFonts w:ascii="Times New Roman" w:hAnsi="Times New Roman" w:cs="Times New Roman"/>
                <w:sz w:val="24"/>
                <w:szCs w:val="24"/>
              </w:rPr>
              <w:t xml:space="preserve"> о правах инвалидов, принятая Генеральной Ассамблеей ООН 13 декабря 2006 года (далее - Конвенция о правах инвалидов);</w:t>
            </w:r>
          </w:p>
          <w:p w:rsidR="004574B0" w:rsidRPr="004574B0" w:rsidRDefault="004574B0" w:rsidP="004574B0">
            <w:pPr>
              <w:autoSpaceDE w:val="0"/>
              <w:autoSpaceDN w:val="0"/>
              <w:adjustRightInd w:val="0"/>
              <w:spacing w:after="0" w:line="240" w:lineRule="auto"/>
              <w:rPr>
                <w:rFonts w:ascii="Times New Roman" w:hAnsi="Times New Roman" w:cs="Times New Roman"/>
                <w:sz w:val="24"/>
                <w:szCs w:val="24"/>
              </w:rPr>
            </w:pPr>
            <w:r w:rsidRPr="004574B0">
              <w:rPr>
                <w:rFonts w:ascii="Times New Roman" w:hAnsi="Times New Roman" w:cs="Times New Roman"/>
                <w:sz w:val="24"/>
                <w:szCs w:val="24"/>
              </w:rPr>
              <w:t xml:space="preserve">2) Федеральный </w:t>
            </w:r>
            <w:hyperlink r:id="rId8" w:history="1">
              <w:r w:rsidRPr="004574B0">
                <w:rPr>
                  <w:rFonts w:ascii="Times New Roman" w:hAnsi="Times New Roman" w:cs="Times New Roman"/>
                  <w:sz w:val="24"/>
                  <w:szCs w:val="24"/>
                </w:rPr>
                <w:t>закон</w:t>
              </w:r>
            </w:hyperlink>
            <w:r>
              <w:rPr>
                <w:rFonts w:ascii="Times New Roman" w:hAnsi="Times New Roman" w:cs="Times New Roman"/>
                <w:sz w:val="24"/>
                <w:szCs w:val="24"/>
              </w:rPr>
              <w:t xml:space="preserve"> от 24 ноября 1995 года № 181-ФЗ «</w:t>
            </w:r>
            <w:r w:rsidRPr="004574B0">
              <w:rPr>
                <w:rFonts w:ascii="Times New Roman" w:hAnsi="Times New Roman" w:cs="Times New Roman"/>
                <w:sz w:val="24"/>
                <w:szCs w:val="24"/>
              </w:rPr>
              <w:t>О социальной защите и</w:t>
            </w:r>
            <w:r>
              <w:rPr>
                <w:rFonts w:ascii="Times New Roman" w:hAnsi="Times New Roman" w:cs="Times New Roman"/>
                <w:sz w:val="24"/>
                <w:szCs w:val="24"/>
              </w:rPr>
              <w:t>нвалидов в Российской Федерации»</w:t>
            </w:r>
            <w:r w:rsidRPr="004574B0">
              <w:rPr>
                <w:rFonts w:ascii="Times New Roman" w:hAnsi="Times New Roman" w:cs="Times New Roman"/>
                <w:sz w:val="24"/>
                <w:szCs w:val="24"/>
              </w:rPr>
              <w:t>;</w:t>
            </w:r>
          </w:p>
          <w:p w:rsidR="004574B0" w:rsidRPr="004574B0" w:rsidRDefault="004574B0" w:rsidP="004574B0">
            <w:pPr>
              <w:autoSpaceDE w:val="0"/>
              <w:autoSpaceDN w:val="0"/>
              <w:adjustRightInd w:val="0"/>
              <w:spacing w:after="0" w:line="240" w:lineRule="auto"/>
              <w:rPr>
                <w:rFonts w:ascii="Times New Roman" w:hAnsi="Times New Roman" w:cs="Times New Roman"/>
                <w:sz w:val="24"/>
                <w:szCs w:val="24"/>
              </w:rPr>
            </w:pPr>
            <w:r w:rsidRPr="004574B0">
              <w:rPr>
                <w:rFonts w:ascii="Times New Roman" w:hAnsi="Times New Roman" w:cs="Times New Roman"/>
                <w:sz w:val="24"/>
                <w:szCs w:val="24"/>
              </w:rPr>
              <w:t xml:space="preserve">3) Федеральный </w:t>
            </w:r>
            <w:hyperlink r:id="rId9" w:history="1">
              <w:r w:rsidRPr="004574B0">
                <w:rPr>
                  <w:rFonts w:ascii="Times New Roman" w:hAnsi="Times New Roman" w:cs="Times New Roman"/>
                  <w:sz w:val="24"/>
                  <w:szCs w:val="24"/>
                </w:rPr>
                <w:t>закон</w:t>
              </w:r>
            </w:hyperlink>
            <w:r>
              <w:rPr>
                <w:rFonts w:ascii="Times New Roman" w:hAnsi="Times New Roman" w:cs="Times New Roman"/>
                <w:sz w:val="24"/>
                <w:szCs w:val="24"/>
              </w:rPr>
              <w:t xml:space="preserve"> от 29 декабря 2012 года № 273-ФЗ «</w:t>
            </w:r>
            <w:r w:rsidRPr="004574B0">
              <w:rPr>
                <w:rFonts w:ascii="Times New Roman" w:hAnsi="Times New Roman" w:cs="Times New Roman"/>
                <w:sz w:val="24"/>
                <w:szCs w:val="24"/>
              </w:rPr>
              <w:t>Об обр</w:t>
            </w:r>
            <w:r>
              <w:rPr>
                <w:rFonts w:ascii="Times New Roman" w:hAnsi="Times New Roman" w:cs="Times New Roman"/>
                <w:sz w:val="24"/>
                <w:szCs w:val="24"/>
              </w:rPr>
              <w:t>азовании в Российской Федерации»</w:t>
            </w:r>
            <w:r w:rsidRPr="004574B0">
              <w:rPr>
                <w:rFonts w:ascii="Times New Roman" w:hAnsi="Times New Roman" w:cs="Times New Roman"/>
                <w:sz w:val="24"/>
                <w:szCs w:val="24"/>
              </w:rPr>
              <w:t>;</w:t>
            </w:r>
          </w:p>
          <w:p w:rsidR="004574B0" w:rsidRDefault="004574B0" w:rsidP="004574B0">
            <w:pPr>
              <w:autoSpaceDE w:val="0"/>
              <w:autoSpaceDN w:val="0"/>
              <w:adjustRightInd w:val="0"/>
              <w:spacing w:after="0" w:line="240" w:lineRule="auto"/>
              <w:rPr>
                <w:rFonts w:ascii="Times New Roman" w:hAnsi="Times New Roman" w:cs="Times New Roman"/>
                <w:sz w:val="24"/>
                <w:szCs w:val="24"/>
              </w:rPr>
            </w:pPr>
            <w:r w:rsidRPr="004574B0">
              <w:rPr>
                <w:rFonts w:ascii="Times New Roman" w:hAnsi="Times New Roman" w:cs="Times New Roman"/>
                <w:sz w:val="24"/>
                <w:szCs w:val="24"/>
              </w:rPr>
              <w:t xml:space="preserve">4) Федеральный </w:t>
            </w:r>
            <w:hyperlink r:id="rId10" w:history="1">
              <w:r w:rsidRPr="004574B0">
                <w:rPr>
                  <w:rFonts w:ascii="Times New Roman" w:hAnsi="Times New Roman" w:cs="Times New Roman"/>
                  <w:sz w:val="24"/>
                  <w:szCs w:val="24"/>
                </w:rPr>
                <w:t>закон</w:t>
              </w:r>
            </w:hyperlink>
            <w:r>
              <w:rPr>
                <w:rFonts w:ascii="Times New Roman" w:hAnsi="Times New Roman" w:cs="Times New Roman"/>
                <w:sz w:val="24"/>
                <w:szCs w:val="24"/>
              </w:rPr>
              <w:t xml:space="preserve"> от 1 декабря 2014 года № 419-ФЗ «</w:t>
            </w:r>
            <w:r w:rsidRPr="004574B0">
              <w:rPr>
                <w:rFonts w:ascii="Times New Roman" w:hAnsi="Times New Roman" w:cs="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w:t>
            </w:r>
            <w:r>
              <w:rPr>
                <w:rFonts w:ascii="Times New Roman" w:hAnsi="Times New Roman" w:cs="Times New Roman"/>
                <w:sz w:val="24"/>
                <w:szCs w:val="24"/>
              </w:rPr>
              <w:t>ей Конвенции о правах инвалидов»</w:t>
            </w:r>
            <w:r w:rsidRPr="004574B0">
              <w:rPr>
                <w:rFonts w:ascii="Times New Roman" w:hAnsi="Times New Roman" w:cs="Times New Roman"/>
                <w:sz w:val="24"/>
                <w:szCs w:val="24"/>
              </w:rPr>
              <w:t>;</w:t>
            </w:r>
          </w:p>
          <w:p w:rsidR="00C51B43" w:rsidRDefault="004574B0" w:rsidP="00C51B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C51B43">
              <w:rPr>
                <w:rFonts w:ascii="Times New Roman" w:hAnsi="Times New Roman" w:cs="Times New Roman"/>
                <w:sz w:val="24"/>
                <w:szCs w:val="24"/>
              </w:rPr>
              <w:t xml:space="preserve">Постановление </w:t>
            </w:r>
            <w:r w:rsidR="007F5282">
              <w:rPr>
                <w:rFonts w:ascii="Times New Roman" w:hAnsi="Times New Roman" w:cs="Times New Roman"/>
                <w:sz w:val="24"/>
                <w:szCs w:val="24"/>
              </w:rPr>
              <w:t>Правительства РФ от 29.03.2019 №</w:t>
            </w:r>
            <w:r w:rsidR="00C51B43">
              <w:rPr>
                <w:rFonts w:ascii="Times New Roman" w:hAnsi="Times New Roman" w:cs="Times New Roman"/>
                <w:sz w:val="24"/>
                <w:szCs w:val="24"/>
              </w:rPr>
              <w:t xml:space="preserve"> 363 «Об утверждении государственной программы Российской Федерации «Доступная среда»;</w:t>
            </w:r>
          </w:p>
          <w:p w:rsidR="00C51B43" w:rsidRPr="00C51B43" w:rsidRDefault="00C51B43" w:rsidP="00C51B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Распоряжение </w:t>
            </w:r>
            <w:r w:rsidR="007F5282">
              <w:rPr>
                <w:rFonts w:ascii="Times New Roman" w:hAnsi="Times New Roman" w:cs="Times New Roman"/>
                <w:sz w:val="24"/>
                <w:szCs w:val="24"/>
              </w:rPr>
              <w:t>Правительства РФ от 31.08.2016 №</w:t>
            </w:r>
            <w:r>
              <w:rPr>
                <w:rFonts w:ascii="Times New Roman" w:hAnsi="Times New Roman" w:cs="Times New Roman"/>
                <w:sz w:val="24"/>
                <w:szCs w:val="24"/>
              </w:rPr>
              <w:t xml:space="preserve"> 1839-р «Об утверждении Концепции развития ранней помощи в Российской Федерации на период до 2020 года»;</w:t>
            </w:r>
          </w:p>
          <w:p w:rsidR="007F5282" w:rsidRDefault="00C51B43" w:rsidP="00C51B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7F5282">
              <w:rPr>
                <w:rFonts w:ascii="Times New Roman" w:hAnsi="Times New Roman" w:cs="Times New Roman"/>
                <w:sz w:val="24"/>
                <w:szCs w:val="24"/>
              </w:rPr>
              <w:t>Распоряжение Правительства РФ от 17.11.2008 № 1662-р «О Концепции долгосрочного социально-экономического развития Российской Федерации на период до 2020 года»</w:t>
            </w:r>
          </w:p>
          <w:p w:rsidR="00C51B43" w:rsidRDefault="007F5282" w:rsidP="00C51B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51B43">
              <w:rPr>
                <w:rFonts w:ascii="Times New Roman" w:hAnsi="Times New Roman" w:cs="Times New Roman"/>
                <w:sz w:val="24"/>
                <w:szCs w:val="24"/>
              </w:rPr>
              <w:t xml:space="preserve">Распоряжение </w:t>
            </w:r>
            <w:r>
              <w:rPr>
                <w:rFonts w:ascii="Times New Roman" w:hAnsi="Times New Roman" w:cs="Times New Roman"/>
                <w:sz w:val="24"/>
                <w:szCs w:val="24"/>
              </w:rPr>
              <w:t>Правительства РФ от 16.07.2016 №</w:t>
            </w:r>
            <w:r w:rsidR="00C51B43">
              <w:rPr>
                <w:rFonts w:ascii="Times New Roman" w:hAnsi="Times New Roman" w:cs="Times New Roman"/>
                <w:sz w:val="24"/>
                <w:szCs w:val="24"/>
              </w:rPr>
              <w:t xml:space="preserve"> 1506-р «Об утверждении Концепции создания, ведения и использования федеральной государственной информационной системы «Федеральный реестр инвалидов»»;</w:t>
            </w:r>
          </w:p>
          <w:p w:rsidR="00C51B43" w:rsidRDefault="007F5282" w:rsidP="00C51B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C51B43">
              <w:rPr>
                <w:rFonts w:ascii="Times New Roman" w:hAnsi="Times New Roman" w:cs="Times New Roman"/>
                <w:sz w:val="24"/>
                <w:szCs w:val="24"/>
              </w:rPr>
              <w:t xml:space="preserve">) </w:t>
            </w:r>
            <w:hyperlink r:id="rId11" w:history="1">
              <w:r w:rsidR="00C51B43" w:rsidRPr="00C51B43">
                <w:rPr>
                  <w:rFonts w:ascii="Times New Roman" w:hAnsi="Times New Roman" w:cs="Times New Roman"/>
                  <w:sz w:val="24"/>
                  <w:szCs w:val="24"/>
                </w:rPr>
                <w:t>Приказ</w:t>
              </w:r>
            </w:hyperlink>
            <w:r w:rsidR="00C51B43" w:rsidRPr="00C51B43">
              <w:rPr>
                <w:rFonts w:ascii="Times New Roman" w:hAnsi="Times New Roman" w:cs="Times New Roman"/>
                <w:sz w:val="24"/>
                <w:szCs w:val="24"/>
              </w:rPr>
              <w:t xml:space="preserve"> Министерства здравоохранения Российской Ф</w:t>
            </w:r>
            <w:r>
              <w:rPr>
                <w:rFonts w:ascii="Times New Roman" w:hAnsi="Times New Roman" w:cs="Times New Roman"/>
                <w:sz w:val="24"/>
                <w:szCs w:val="24"/>
              </w:rPr>
              <w:t>едерации от 29.12.2012 №</w:t>
            </w:r>
            <w:r w:rsidR="00C51B43">
              <w:rPr>
                <w:rFonts w:ascii="Times New Roman" w:hAnsi="Times New Roman" w:cs="Times New Roman"/>
                <w:sz w:val="24"/>
                <w:szCs w:val="24"/>
              </w:rPr>
              <w:t xml:space="preserve"> 1705н «</w:t>
            </w:r>
            <w:r w:rsidR="00C51B43" w:rsidRPr="00C51B43">
              <w:rPr>
                <w:rFonts w:ascii="Times New Roman" w:hAnsi="Times New Roman" w:cs="Times New Roman"/>
                <w:sz w:val="24"/>
                <w:szCs w:val="24"/>
              </w:rPr>
              <w:t>О порядке орган</w:t>
            </w:r>
            <w:r w:rsidR="00C51B43">
              <w:rPr>
                <w:rFonts w:ascii="Times New Roman" w:hAnsi="Times New Roman" w:cs="Times New Roman"/>
                <w:sz w:val="24"/>
                <w:szCs w:val="24"/>
              </w:rPr>
              <w:t>изации медицинской реабилитации»</w:t>
            </w:r>
            <w:r w:rsidR="00C51B43" w:rsidRPr="00C51B43">
              <w:rPr>
                <w:rFonts w:ascii="Times New Roman" w:hAnsi="Times New Roman" w:cs="Times New Roman"/>
                <w:sz w:val="24"/>
                <w:szCs w:val="24"/>
              </w:rPr>
              <w:t>;</w:t>
            </w:r>
          </w:p>
          <w:p w:rsidR="007F5282" w:rsidRPr="007F5282" w:rsidRDefault="007F5282" w:rsidP="007F5282">
            <w:pPr>
              <w:pStyle w:val="ConsPlusNormal"/>
              <w:jc w:val="both"/>
              <w:rPr>
                <w:sz w:val="24"/>
                <w:szCs w:val="24"/>
              </w:rPr>
            </w:pPr>
            <w:r>
              <w:rPr>
                <w:sz w:val="24"/>
                <w:szCs w:val="24"/>
              </w:rPr>
              <w:t>10</w:t>
            </w:r>
            <w:r w:rsidRPr="007F5282">
              <w:rPr>
                <w:sz w:val="24"/>
                <w:szCs w:val="24"/>
              </w:rPr>
              <w:t xml:space="preserve">) </w:t>
            </w:r>
            <w:hyperlink r:id="rId12" w:history="1">
              <w:r w:rsidRPr="007F5282">
                <w:rPr>
                  <w:sz w:val="24"/>
                  <w:szCs w:val="24"/>
                </w:rPr>
                <w:t>Приказ</w:t>
              </w:r>
            </w:hyperlink>
            <w:r w:rsidRPr="007F5282">
              <w:rPr>
                <w:sz w:val="24"/>
                <w:szCs w:val="24"/>
              </w:rPr>
              <w:t xml:space="preserve"> Министерства образования и науки Российской </w:t>
            </w:r>
            <w:r>
              <w:rPr>
                <w:sz w:val="24"/>
                <w:szCs w:val="24"/>
              </w:rPr>
              <w:t>Федерации от 30.08.2013 № 1015 «</w:t>
            </w:r>
            <w:r w:rsidRPr="007F5282">
              <w:rPr>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Pr>
                <w:sz w:val="24"/>
                <w:szCs w:val="24"/>
              </w:rPr>
              <w:t>о и среднего общего образования»</w:t>
            </w:r>
            <w:r w:rsidRPr="007F5282">
              <w:rPr>
                <w:sz w:val="24"/>
                <w:szCs w:val="24"/>
              </w:rPr>
              <w:t>;</w:t>
            </w:r>
          </w:p>
          <w:p w:rsidR="007F5282" w:rsidRDefault="007F5282" w:rsidP="007F52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7F5282">
              <w:rPr>
                <w:rFonts w:ascii="Times New Roman" w:hAnsi="Times New Roman" w:cs="Times New Roman"/>
                <w:sz w:val="24"/>
                <w:szCs w:val="24"/>
              </w:rPr>
              <w:t xml:space="preserve">) </w:t>
            </w:r>
            <w:hyperlink r:id="rId13" w:history="1">
              <w:r w:rsidRPr="007F5282">
                <w:rPr>
                  <w:rFonts w:ascii="Times New Roman" w:hAnsi="Times New Roman" w:cs="Times New Roman"/>
                  <w:sz w:val="24"/>
                  <w:szCs w:val="24"/>
                </w:rPr>
                <w:t>Приказ</w:t>
              </w:r>
            </w:hyperlink>
            <w:r w:rsidRPr="007F5282">
              <w:rPr>
                <w:rFonts w:ascii="Times New Roman" w:hAnsi="Times New Roman" w:cs="Times New Roman"/>
                <w:sz w:val="24"/>
                <w:szCs w:val="24"/>
              </w:rPr>
              <w:t xml:space="preserve"> Министерства образования и науки Российской </w:t>
            </w:r>
            <w:r>
              <w:rPr>
                <w:rFonts w:ascii="Times New Roman" w:hAnsi="Times New Roman" w:cs="Times New Roman"/>
                <w:sz w:val="24"/>
                <w:szCs w:val="24"/>
              </w:rPr>
              <w:t>Федерации от 19.12.2014 № 1598 «</w:t>
            </w:r>
            <w:r w:rsidRPr="007F5282">
              <w:rPr>
                <w:rFonts w:ascii="Times New Roman" w:hAnsi="Times New Roman" w:cs="Times New Roman"/>
                <w:sz w:val="24"/>
                <w:szCs w:val="24"/>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w:t>
            </w:r>
            <w:r>
              <w:rPr>
                <w:rFonts w:ascii="Times New Roman" w:hAnsi="Times New Roman" w:cs="Times New Roman"/>
                <w:sz w:val="24"/>
                <w:szCs w:val="24"/>
              </w:rPr>
              <w:t>доровья»</w:t>
            </w:r>
            <w:r w:rsidRPr="007F5282">
              <w:rPr>
                <w:rFonts w:ascii="Times New Roman" w:hAnsi="Times New Roman" w:cs="Times New Roman"/>
                <w:sz w:val="24"/>
                <w:szCs w:val="24"/>
              </w:rPr>
              <w:t>;</w:t>
            </w:r>
          </w:p>
          <w:p w:rsidR="007F5282" w:rsidRPr="007F5282" w:rsidRDefault="007F5282" w:rsidP="007F5282">
            <w:pPr>
              <w:pStyle w:val="ConsPlusNormal"/>
              <w:jc w:val="both"/>
              <w:rPr>
                <w:sz w:val="24"/>
                <w:szCs w:val="24"/>
              </w:rPr>
            </w:pPr>
            <w:r>
              <w:rPr>
                <w:sz w:val="24"/>
                <w:szCs w:val="24"/>
              </w:rPr>
              <w:t>12</w:t>
            </w:r>
            <w:r w:rsidRPr="007F5282">
              <w:rPr>
                <w:sz w:val="24"/>
                <w:szCs w:val="24"/>
              </w:rPr>
              <w:t xml:space="preserve">) </w:t>
            </w:r>
            <w:hyperlink r:id="rId14" w:history="1">
              <w:r w:rsidRPr="007F5282">
                <w:rPr>
                  <w:sz w:val="24"/>
                  <w:szCs w:val="24"/>
                </w:rPr>
                <w:t>Приказ</w:t>
              </w:r>
            </w:hyperlink>
            <w:r w:rsidRPr="007F5282">
              <w:rPr>
                <w:sz w:val="24"/>
                <w:szCs w:val="24"/>
              </w:rPr>
              <w:t xml:space="preserve"> Министерства образования и науки Российской </w:t>
            </w:r>
            <w:r>
              <w:rPr>
                <w:sz w:val="24"/>
                <w:szCs w:val="24"/>
              </w:rPr>
              <w:t>Федерации от 19.12.2014 № 1599 «</w:t>
            </w:r>
            <w:r w:rsidRPr="007F5282">
              <w:rPr>
                <w:sz w:val="24"/>
                <w:szCs w:val="24"/>
              </w:rPr>
              <w:t xml:space="preserve">Об утверждении федерального государственного образовательного стандарта образования обучающихся с умственной отсталостью </w:t>
            </w:r>
            <w:r>
              <w:rPr>
                <w:sz w:val="24"/>
                <w:szCs w:val="24"/>
              </w:rPr>
              <w:t>(интеллектуальными нарушениями)»</w:t>
            </w:r>
            <w:r w:rsidRPr="007F5282">
              <w:rPr>
                <w:sz w:val="24"/>
                <w:szCs w:val="24"/>
              </w:rPr>
              <w:t>;</w:t>
            </w:r>
          </w:p>
          <w:p w:rsidR="007F5282" w:rsidRDefault="002556B2" w:rsidP="007F5282">
            <w:pPr>
              <w:pStyle w:val="ConsPlusNormal"/>
              <w:jc w:val="both"/>
              <w:rPr>
                <w:sz w:val="24"/>
                <w:szCs w:val="24"/>
              </w:rPr>
            </w:pPr>
            <w:r>
              <w:rPr>
                <w:sz w:val="24"/>
                <w:szCs w:val="24"/>
              </w:rPr>
              <w:lastRenderedPageBreak/>
              <w:t>13</w:t>
            </w:r>
            <w:r w:rsidR="007F5282" w:rsidRPr="007F5282">
              <w:rPr>
                <w:sz w:val="24"/>
                <w:szCs w:val="24"/>
              </w:rPr>
              <w:t xml:space="preserve">) </w:t>
            </w:r>
            <w:hyperlink r:id="rId15" w:history="1">
              <w:r w:rsidR="007F5282" w:rsidRPr="007F5282">
                <w:rPr>
                  <w:sz w:val="24"/>
                  <w:szCs w:val="24"/>
                </w:rPr>
                <w:t>Приказ</w:t>
              </w:r>
            </w:hyperlink>
            <w:r w:rsidR="007F5282" w:rsidRPr="007F5282">
              <w:rPr>
                <w:sz w:val="24"/>
                <w:szCs w:val="24"/>
              </w:rPr>
              <w:t xml:space="preserve"> Министерства труда и социальной защиты Российской </w:t>
            </w:r>
            <w:r w:rsidR="007F5282">
              <w:rPr>
                <w:sz w:val="24"/>
                <w:szCs w:val="24"/>
              </w:rPr>
              <w:t>Федерации от 13.06.2017 № 486н «</w:t>
            </w:r>
            <w:r w:rsidR="007F5282" w:rsidRPr="007F5282">
              <w:rPr>
                <w:sz w:val="24"/>
                <w:szCs w:val="24"/>
              </w:rPr>
              <w:t xml:space="preserve">Об утверждении Порядка разработки и реализации индивидуальной программы реабилитации или </w:t>
            </w:r>
            <w:proofErr w:type="spellStart"/>
            <w:r w:rsidR="007F5282" w:rsidRPr="007F5282">
              <w:rPr>
                <w:sz w:val="24"/>
                <w:szCs w:val="24"/>
              </w:rPr>
              <w:t>абилитации</w:t>
            </w:r>
            <w:proofErr w:type="spellEnd"/>
            <w:r w:rsidR="007F5282" w:rsidRPr="007F5282">
              <w:rPr>
                <w:sz w:val="24"/>
                <w:szCs w:val="24"/>
              </w:rPr>
              <w:t xml:space="preserve"> инвалида, индивидуальной программы реабилитации или </w:t>
            </w:r>
            <w:proofErr w:type="spellStart"/>
            <w:r w:rsidR="007F5282" w:rsidRPr="007F5282">
              <w:rPr>
                <w:sz w:val="24"/>
                <w:szCs w:val="24"/>
              </w:rPr>
              <w:t>абилитации</w:t>
            </w:r>
            <w:proofErr w:type="spellEnd"/>
            <w:r w:rsidR="007F5282" w:rsidRPr="007F5282">
              <w:rPr>
                <w:sz w:val="24"/>
                <w:szCs w:val="24"/>
              </w:rPr>
              <w:t xml:space="preserve"> ребенка-инвалида, выдаваемых федеральными государственными учреждениями медико-с</w:t>
            </w:r>
            <w:r w:rsidR="007F5282">
              <w:rPr>
                <w:sz w:val="24"/>
                <w:szCs w:val="24"/>
              </w:rPr>
              <w:t>оциальной экспертизы, и их форм»</w:t>
            </w:r>
            <w:r w:rsidR="007F5282" w:rsidRPr="007F5282">
              <w:rPr>
                <w:sz w:val="24"/>
                <w:szCs w:val="24"/>
              </w:rPr>
              <w:t>;</w:t>
            </w:r>
          </w:p>
          <w:p w:rsidR="002556B2" w:rsidRPr="002556B2" w:rsidRDefault="002556B2" w:rsidP="002556B2">
            <w:pPr>
              <w:pStyle w:val="ConsPlusNormal"/>
              <w:jc w:val="both"/>
              <w:rPr>
                <w:sz w:val="24"/>
                <w:szCs w:val="24"/>
              </w:rPr>
            </w:pPr>
            <w:r w:rsidRPr="002556B2">
              <w:rPr>
                <w:sz w:val="24"/>
                <w:szCs w:val="24"/>
              </w:rPr>
              <w:t>14</w:t>
            </w:r>
            <w:r w:rsidR="007F5282" w:rsidRPr="002556B2">
              <w:rPr>
                <w:sz w:val="24"/>
                <w:szCs w:val="24"/>
              </w:rPr>
              <w:t xml:space="preserve">) </w:t>
            </w:r>
            <w:hyperlink r:id="rId16" w:history="1">
              <w:r w:rsidRPr="002556B2">
                <w:rPr>
                  <w:sz w:val="24"/>
                  <w:szCs w:val="24"/>
                </w:rPr>
                <w:t>Приказ</w:t>
              </w:r>
            </w:hyperlink>
            <w:r w:rsidRPr="002556B2">
              <w:rPr>
                <w:sz w:val="24"/>
                <w:szCs w:val="24"/>
              </w:rPr>
              <w:t xml:space="preserve"> Министерства труда и социальной защиты Российской </w:t>
            </w:r>
            <w:r>
              <w:rPr>
                <w:sz w:val="24"/>
                <w:szCs w:val="24"/>
              </w:rPr>
              <w:t>Федерации от 15.10.2015 № 723н «</w:t>
            </w:r>
            <w:r w:rsidRPr="002556B2">
              <w:rPr>
                <w:sz w:val="24"/>
                <w:szCs w:val="24"/>
              </w:rPr>
              <w:t xml:space="preserve">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w:t>
            </w:r>
            <w:proofErr w:type="spellStart"/>
            <w:r w:rsidRPr="002556B2">
              <w:rPr>
                <w:sz w:val="24"/>
                <w:szCs w:val="24"/>
              </w:rPr>
              <w:t>абилитации</w:t>
            </w:r>
            <w:proofErr w:type="spellEnd"/>
            <w:r w:rsidRPr="002556B2">
              <w:rPr>
                <w:sz w:val="24"/>
                <w:szCs w:val="24"/>
              </w:rPr>
              <w:t xml:space="preserve"> инвалида и индивидуальной программой реабилитации или </w:t>
            </w:r>
            <w:proofErr w:type="spellStart"/>
            <w:r w:rsidRPr="002556B2">
              <w:rPr>
                <w:sz w:val="24"/>
                <w:szCs w:val="24"/>
              </w:rPr>
              <w:t>абилитации</w:t>
            </w:r>
            <w:proofErr w:type="spellEnd"/>
            <w:r w:rsidRPr="002556B2">
              <w:rPr>
                <w:sz w:val="24"/>
                <w:szCs w:val="24"/>
              </w:rPr>
              <w:t xml:space="preserve"> ребенка-инвалида мероприятий в федеральные государственные учрежден</w:t>
            </w:r>
            <w:r>
              <w:rPr>
                <w:sz w:val="24"/>
                <w:szCs w:val="24"/>
              </w:rPr>
              <w:t>ия медико-социальной экспертизы»</w:t>
            </w:r>
            <w:r w:rsidRPr="002556B2">
              <w:rPr>
                <w:sz w:val="24"/>
                <w:szCs w:val="24"/>
              </w:rPr>
              <w:t>;</w:t>
            </w:r>
          </w:p>
          <w:p w:rsidR="007F5282" w:rsidRDefault="002556B2" w:rsidP="002556B2">
            <w:pPr>
              <w:pStyle w:val="ConsPlusNormal"/>
              <w:jc w:val="both"/>
              <w:rPr>
                <w:sz w:val="24"/>
                <w:szCs w:val="24"/>
              </w:rPr>
            </w:pPr>
            <w:r>
              <w:rPr>
                <w:sz w:val="24"/>
                <w:szCs w:val="24"/>
              </w:rPr>
              <w:t>15</w:t>
            </w:r>
            <w:r w:rsidRPr="002556B2">
              <w:rPr>
                <w:sz w:val="24"/>
                <w:szCs w:val="24"/>
              </w:rPr>
              <w:t xml:space="preserve">) </w:t>
            </w:r>
            <w:hyperlink r:id="rId17" w:history="1">
              <w:r w:rsidRPr="002556B2">
                <w:rPr>
                  <w:sz w:val="24"/>
                  <w:szCs w:val="24"/>
                </w:rPr>
                <w:t>Приказ</w:t>
              </w:r>
            </w:hyperlink>
            <w:r w:rsidRPr="002556B2">
              <w:rPr>
                <w:sz w:val="24"/>
                <w:szCs w:val="24"/>
              </w:rPr>
              <w:t xml:space="preserve"> Министерства образования и науки Российской</w:t>
            </w:r>
            <w:r>
              <w:rPr>
                <w:sz w:val="24"/>
                <w:szCs w:val="24"/>
              </w:rPr>
              <w:t xml:space="preserve"> Федерации от 09.11.2015 № 1309 «</w:t>
            </w:r>
            <w:r w:rsidRPr="002556B2">
              <w:rPr>
                <w:sz w:val="24"/>
                <w:szCs w:val="24"/>
              </w:rPr>
              <w:t>Об утверждении Порядка обеспечения условий доступности для инвалидов объектов и предоставляемых услуг в сфере образования, а также оказания</w:t>
            </w:r>
            <w:r>
              <w:rPr>
                <w:sz w:val="24"/>
                <w:szCs w:val="24"/>
              </w:rPr>
              <w:t xml:space="preserve"> им при этом необходимой помощи»</w:t>
            </w:r>
            <w:r w:rsidRPr="002556B2">
              <w:rPr>
                <w:sz w:val="24"/>
                <w:szCs w:val="24"/>
              </w:rPr>
              <w:t>;</w:t>
            </w:r>
          </w:p>
          <w:p w:rsidR="002556B2" w:rsidRDefault="002556B2" w:rsidP="002556B2">
            <w:pPr>
              <w:pStyle w:val="ConsPlusNormal"/>
              <w:jc w:val="both"/>
              <w:rPr>
                <w:sz w:val="24"/>
                <w:szCs w:val="24"/>
              </w:rPr>
            </w:pPr>
            <w:r>
              <w:rPr>
                <w:sz w:val="24"/>
                <w:szCs w:val="24"/>
              </w:rPr>
              <w:t>16)</w:t>
            </w:r>
            <w:hyperlink r:id="rId18" w:history="1">
              <w:r w:rsidRPr="002556B2">
                <w:rPr>
                  <w:sz w:val="24"/>
                  <w:szCs w:val="24"/>
                </w:rPr>
                <w:t>Приказ</w:t>
              </w:r>
            </w:hyperlink>
            <w:r w:rsidRPr="002556B2">
              <w:rPr>
                <w:sz w:val="24"/>
                <w:szCs w:val="24"/>
              </w:rPr>
              <w:t xml:space="preserve"> Министерства труда и социальной защиты Росс</w:t>
            </w:r>
            <w:r>
              <w:rPr>
                <w:sz w:val="24"/>
                <w:szCs w:val="24"/>
              </w:rPr>
              <w:t>ийской Федерации от 16.11.2015 № 872н «</w:t>
            </w:r>
            <w:r w:rsidRPr="002556B2">
              <w:rPr>
                <w:sz w:val="24"/>
                <w:szCs w:val="24"/>
              </w:rPr>
              <w:t>Об утверждении Порядка, формы и сроков обмена сведениями между органами службы занятости и федеральными учреждения</w:t>
            </w:r>
            <w:r>
              <w:rPr>
                <w:sz w:val="24"/>
                <w:szCs w:val="24"/>
              </w:rPr>
              <w:t>ми медико-социальной экспертизы»</w:t>
            </w:r>
            <w:r w:rsidRPr="002556B2">
              <w:rPr>
                <w:sz w:val="24"/>
                <w:szCs w:val="24"/>
              </w:rPr>
              <w:t>;</w:t>
            </w:r>
          </w:p>
          <w:p w:rsidR="002556B2" w:rsidRPr="002556B2" w:rsidRDefault="002556B2" w:rsidP="002556B2">
            <w:pPr>
              <w:pStyle w:val="ConsPlusNormal"/>
              <w:rPr>
                <w:sz w:val="24"/>
                <w:szCs w:val="24"/>
              </w:rPr>
            </w:pPr>
            <w:r w:rsidRPr="002556B2">
              <w:rPr>
                <w:sz w:val="24"/>
                <w:szCs w:val="24"/>
              </w:rPr>
              <w:t xml:space="preserve">17) </w:t>
            </w:r>
            <w:hyperlink r:id="rId19" w:history="1">
              <w:r w:rsidRPr="002556B2">
                <w:rPr>
                  <w:sz w:val="24"/>
                  <w:szCs w:val="24"/>
                </w:rPr>
                <w:t>Приказ</w:t>
              </w:r>
            </w:hyperlink>
            <w:r w:rsidRPr="002556B2">
              <w:rPr>
                <w:sz w:val="24"/>
                <w:szCs w:val="24"/>
              </w:rPr>
              <w:t xml:space="preserve"> Министерства труда и социальной защиты Росс</w:t>
            </w:r>
            <w:r>
              <w:rPr>
                <w:sz w:val="24"/>
                <w:szCs w:val="24"/>
              </w:rPr>
              <w:t>ийской Федерации от 30.06.2017 № 545 «</w:t>
            </w:r>
            <w:r w:rsidRPr="002556B2">
              <w:rPr>
                <w:sz w:val="24"/>
                <w:szCs w:val="24"/>
              </w:rPr>
              <w:t xml:space="preserve">Об утверждении методики оценки региональной системы реабилитации и </w:t>
            </w:r>
            <w:proofErr w:type="spellStart"/>
            <w:r w:rsidRPr="002556B2">
              <w:rPr>
                <w:sz w:val="24"/>
                <w:szCs w:val="24"/>
              </w:rPr>
              <w:t>абилитации</w:t>
            </w:r>
            <w:proofErr w:type="spellEnd"/>
            <w:r w:rsidRPr="002556B2">
              <w:rPr>
                <w:sz w:val="24"/>
                <w:szCs w:val="24"/>
              </w:rPr>
              <w:t xml:space="preserve"> инвалид</w:t>
            </w:r>
            <w:r>
              <w:rPr>
                <w:sz w:val="24"/>
                <w:szCs w:val="24"/>
              </w:rPr>
              <w:t>ов, в том числе детей-инвалидов»</w:t>
            </w:r>
            <w:r w:rsidRPr="002556B2">
              <w:rPr>
                <w:sz w:val="24"/>
                <w:szCs w:val="24"/>
              </w:rPr>
              <w:t>;</w:t>
            </w:r>
          </w:p>
          <w:p w:rsidR="002556B2" w:rsidRDefault="002556B2" w:rsidP="002556B2">
            <w:pPr>
              <w:pStyle w:val="ConsPlusNormal"/>
              <w:jc w:val="both"/>
              <w:rPr>
                <w:sz w:val="24"/>
                <w:szCs w:val="24"/>
              </w:rPr>
            </w:pPr>
            <w:r>
              <w:rPr>
                <w:sz w:val="24"/>
                <w:szCs w:val="24"/>
              </w:rPr>
              <w:t>18</w:t>
            </w:r>
            <w:r w:rsidRPr="002556B2">
              <w:rPr>
                <w:sz w:val="24"/>
                <w:szCs w:val="24"/>
              </w:rPr>
              <w:t xml:space="preserve">) </w:t>
            </w:r>
            <w:hyperlink r:id="rId20" w:history="1">
              <w:r w:rsidRPr="002556B2">
                <w:rPr>
                  <w:sz w:val="24"/>
                  <w:szCs w:val="24"/>
                </w:rPr>
                <w:t>Приказ</w:t>
              </w:r>
            </w:hyperlink>
            <w:r w:rsidRPr="002556B2">
              <w:rPr>
                <w:sz w:val="24"/>
                <w:szCs w:val="24"/>
              </w:rPr>
              <w:t xml:space="preserve"> Министерства труда и социальной защиты Росс</w:t>
            </w:r>
            <w:r>
              <w:rPr>
                <w:sz w:val="24"/>
                <w:szCs w:val="24"/>
              </w:rPr>
              <w:t>ийской Федерации от 27.09.2017 № 700 «</w:t>
            </w:r>
            <w:r w:rsidRPr="002556B2">
              <w:rPr>
                <w:sz w:val="24"/>
                <w:szCs w:val="24"/>
              </w:rPr>
              <w:t>О примерных штатных нормативах организаций, предоставляющих услуги по социальной и профессиональной реабилита</w:t>
            </w:r>
            <w:r>
              <w:rPr>
                <w:sz w:val="24"/>
                <w:szCs w:val="24"/>
              </w:rPr>
              <w:t>ции инвалидов и детей-инвалидов»</w:t>
            </w:r>
            <w:r w:rsidRPr="002556B2">
              <w:rPr>
                <w:sz w:val="24"/>
                <w:szCs w:val="24"/>
              </w:rPr>
              <w:t>;</w:t>
            </w:r>
          </w:p>
          <w:p w:rsidR="002556B2" w:rsidRDefault="002556B2" w:rsidP="002556B2">
            <w:pPr>
              <w:pStyle w:val="ConsPlusNormal"/>
              <w:jc w:val="both"/>
              <w:rPr>
                <w:sz w:val="24"/>
                <w:szCs w:val="24"/>
              </w:rPr>
            </w:pPr>
            <w:r w:rsidRPr="002556B2">
              <w:rPr>
                <w:sz w:val="24"/>
                <w:szCs w:val="24"/>
              </w:rPr>
              <w:t xml:space="preserve">19) </w:t>
            </w:r>
            <w:hyperlink r:id="rId21" w:history="1">
              <w:r w:rsidRPr="002556B2">
                <w:rPr>
                  <w:sz w:val="24"/>
                  <w:szCs w:val="24"/>
                </w:rPr>
                <w:t>Приказ</w:t>
              </w:r>
            </w:hyperlink>
            <w:r w:rsidRPr="002556B2">
              <w:rPr>
                <w:sz w:val="24"/>
                <w:szCs w:val="24"/>
              </w:rPr>
              <w:t xml:space="preserve"> Министерства труда и социальной защиты Росс</w:t>
            </w:r>
            <w:r>
              <w:rPr>
                <w:sz w:val="24"/>
                <w:szCs w:val="24"/>
              </w:rPr>
              <w:t>ийской Федерации от 26.12.2017 № 875 «</w:t>
            </w:r>
            <w:r w:rsidRPr="002556B2">
              <w:rPr>
                <w:sz w:val="24"/>
                <w:szCs w:val="24"/>
              </w:rPr>
              <w:t xml:space="preserve">Об утверждении методики разработки и реализации региональной программы по формированию системы комплексной реабилитации и </w:t>
            </w:r>
            <w:proofErr w:type="spellStart"/>
            <w:r w:rsidRPr="002556B2">
              <w:rPr>
                <w:sz w:val="24"/>
                <w:szCs w:val="24"/>
              </w:rPr>
              <w:t>абилитации</w:t>
            </w:r>
            <w:proofErr w:type="spellEnd"/>
            <w:r w:rsidRPr="002556B2">
              <w:rPr>
                <w:sz w:val="24"/>
                <w:szCs w:val="24"/>
              </w:rPr>
              <w:t xml:space="preserve"> инвалидов, в том числе детей-инвалидов (типовая программа</w:t>
            </w:r>
            <w:r>
              <w:rPr>
                <w:sz w:val="24"/>
                <w:szCs w:val="24"/>
              </w:rPr>
              <w:t xml:space="preserve"> субъекта Российской Федерации)»</w:t>
            </w:r>
            <w:r w:rsidRPr="002556B2">
              <w:rPr>
                <w:sz w:val="24"/>
                <w:szCs w:val="24"/>
              </w:rPr>
              <w:t>;</w:t>
            </w:r>
          </w:p>
          <w:p w:rsidR="002556B2" w:rsidRDefault="002556B2" w:rsidP="002556B2">
            <w:pPr>
              <w:autoSpaceDE w:val="0"/>
              <w:autoSpaceDN w:val="0"/>
              <w:adjustRightInd w:val="0"/>
              <w:spacing w:after="0" w:line="240" w:lineRule="auto"/>
              <w:jc w:val="both"/>
              <w:rPr>
                <w:rFonts w:ascii="Times New Roman" w:hAnsi="Times New Roman" w:cs="Times New Roman"/>
                <w:sz w:val="24"/>
                <w:szCs w:val="24"/>
              </w:rPr>
            </w:pPr>
            <w:r w:rsidRPr="002556B2">
              <w:rPr>
                <w:rFonts w:ascii="Times New Roman" w:hAnsi="Times New Roman" w:cs="Times New Roman"/>
                <w:sz w:val="24"/>
                <w:szCs w:val="24"/>
              </w:rPr>
              <w:t>20)</w:t>
            </w:r>
            <w:r>
              <w:rPr>
                <w:rFonts w:ascii="Times New Roman" w:hAnsi="Times New Roman" w:cs="Times New Roman"/>
                <w:sz w:val="24"/>
                <w:szCs w:val="24"/>
              </w:rPr>
              <w:t>Закон Липецкой области от 25.12.2006 № 10-ОЗ «Стратегия социально-экономического развития Липецкой области на период до 2024 года»;</w:t>
            </w:r>
          </w:p>
          <w:p w:rsidR="002556B2" w:rsidRPr="00513580" w:rsidRDefault="002556B2" w:rsidP="002556B2">
            <w:pPr>
              <w:autoSpaceDE w:val="0"/>
              <w:autoSpaceDN w:val="0"/>
              <w:adjustRightInd w:val="0"/>
              <w:spacing w:after="0" w:line="240" w:lineRule="auto"/>
              <w:jc w:val="both"/>
              <w:rPr>
                <w:rFonts w:ascii="Times New Roman" w:hAnsi="Times New Roman" w:cs="Times New Roman"/>
                <w:sz w:val="24"/>
                <w:szCs w:val="24"/>
              </w:rPr>
            </w:pPr>
            <w:r w:rsidRPr="00513580">
              <w:rPr>
                <w:rFonts w:ascii="Times New Roman" w:hAnsi="Times New Roman" w:cs="Times New Roman"/>
                <w:sz w:val="24"/>
                <w:szCs w:val="24"/>
              </w:rPr>
              <w:t>21) Постановление администрации Липецкой области от 18.08.2011 № 294 «О Порядке разработки, формирования, реализации и проведения оценки эффективности реализации государственных программ Липецкой области»;</w:t>
            </w:r>
          </w:p>
          <w:p w:rsidR="00513580" w:rsidRDefault="00A001D3" w:rsidP="00513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513580" w:rsidRPr="00513580">
              <w:rPr>
                <w:rFonts w:ascii="Times New Roman" w:hAnsi="Times New Roman" w:cs="Times New Roman"/>
                <w:sz w:val="24"/>
                <w:szCs w:val="24"/>
              </w:rPr>
              <w:t>) Постановление администрации Липецкой области от 29.11.2013 № 534«Об утверждении государствен</w:t>
            </w:r>
            <w:r w:rsidR="00513580">
              <w:rPr>
                <w:rFonts w:ascii="Times New Roman" w:hAnsi="Times New Roman" w:cs="Times New Roman"/>
                <w:sz w:val="24"/>
                <w:szCs w:val="24"/>
              </w:rPr>
              <w:t>ной программы Липецкой области «</w:t>
            </w:r>
            <w:r w:rsidR="00513580" w:rsidRPr="00513580">
              <w:rPr>
                <w:rFonts w:ascii="Times New Roman" w:hAnsi="Times New Roman" w:cs="Times New Roman"/>
                <w:sz w:val="24"/>
                <w:szCs w:val="24"/>
              </w:rPr>
              <w:t>Развитие образования Липецкой области»;</w:t>
            </w:r>
          </w:p>
          <w:p w:rsidR="00250A1D" w:rsidRDefault="00A001D3" w:rsidP="00250A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513580">
              <w:rPr>
                <w:rFonts w:ascii="Times New Roman" w:hAnsi="Times New Roman" w:cs="Times New Roman"/>
                <w:sz w:val="24"/>
                <w:szCs w:val="24"/>
              </w:rPr>
              <w:t xml:space="preserve">)  </w:t>
            </w:r>
            <w:r w:rsidR="00250A1D">
              <w:rPr>
                <w:rFonts w:ascii="Times New Roman" w:hAnsi="Times New Roman" w:cs="Times New Roman"/>
                <w:sz w:val="24"/>
                <w:szCs w:val="24"/>
              </w:rPr>
              <w:t>Постановление администрации Липецкой области от 16.10.2013 № 465 «Об утверждении государственной программы Липецкой области «Развитие рынка труда и содействие занятости населения в Липецкой области»;</w:t>
            </w:r>
          </w:p>
          <w:p w:rsidR="00250A1D" w:rsidRDefault="00250A1D" w:rsidP="00936A62">
            <w:pPr>
              <w:autoSpaceDE w:val="0"/>
              <w:autoSpaceDN w:val="0"/>
              <w:adjustRightInd w:val="0"/>
              <w:spacing w:after="0" w:line="240" w:lineRule="auto"/>
              <w:jc w:val="both"/>
              <w:rPr>
                <w:rFonts w:ascii="Times New Roman" w:hAnsi="Times New Roman" w:cs="Times New Roman"/>
                <w:sz w:val="24"/>
                <w:szCs w:val="24"/>
              </w:rPr>
            </w:pPr>
          </w:p>
          <w:p w:rsidR="00936A62" w:rsidRDefault="00250A1D" w:rsidP="00936A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936A62">
              <w:rPr>
                <w:rFonts w:ascii="Times New Roman" w:hAnsi="Times New Roman" w:cs="Times New Roman"/>
                <w:sz w:val="24"/>
                <w:szCs w:val="24"/>
              </w:rPr>
              <w:t>Постановление администрации Липецкой области от 30.04.2013 № 213 «Об утверждении государственной программы «Развитие здравоохранения Липецкой области»;</w:t>
            </w:r>
          </w:p>
          <w:p w:rsidR="00936A62" w:rsidRDefault="00250A1D" w:rsidP="00513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936A62">
              <w:rPr>
                <w:rFonts w:ascii="Times New Roman" w:hAnsi="Times New Roman" w:cs="Times New Roman"/>
                <w:sz w:val="24"/>
                <w:szCs w:val="24"/>
              </w:rPr>
              <w:t>) Постановление администрации Липецкой области от 06.09.2013 № 405 «Об утверждении государственной программы Липецкой области «Развитие физической культуры и спорта Липецкой области»;</w:t>
            </w:r>
          </w:p>
          <w:p w:rsidR="00740C88" w:rsidRDefault="00250A1D" w:rsidP="00513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936A62">
              <w:rPr>
                <w:rFonts w:ascii="Times New Roman" w:hAnsi="Times New Roman" w:cs="Times New Roman"/>
                <w:sz w:val="24"/>
                <w:szCs w:val="24"/>
              </w:rPr>
              <w:t>) Постановление администрации Липецкой области от 2</w:t>
            </w:r>
            <w:r w:rsidR="00D04E5B">
              <w:rPr>
                <w:rFonts w:ascii="Times New Roman" w:hAnsi="Times New Roman" w:cs="Times New Roman"/>
                <w:sz w:val="24"/>
                <w:szCs w:val="24"/>
              </w:rPr>
              <w:t>9</w:t>
            </w:r>
            <w:r w:rsidR="00936A62">
              <w:rPr>
                <w:rFonts w:ascii="Times New Roman" w:hAnsi="Times New Roman" w:cs="Times New Roman"/>
                <w:sz w:val="24"/>
                <w:szCs w:val="24"/>
              </w:rPr>
              <w:t xml:space="preserve">.04.2020 № </w:t>
            </w:r>
            <w:r w:rsidR="00D04E5B">
              <w:rPr>
                <w:rFonts w:ascii="Times New Roman" w:hAnsi="Times New Roman" w:cs="Times New Roman"/>
                <w:sz w:val="24"/>
                <w:szCs w:val="24"/>
              </w:rPr>
              <w:t xml:space="preserve">258 </w:t>
            </w:r>
            <w:r w:rsidR="00936A62">
              <w:rPr>
                <w:rFonts w:ascii="Times New Roman" w:hAnsi="Times New Roman" w:cs="Times New Roman"/>
                <w:sz w:val="24"/>
                <w:szCs w:val="24"/>
              </w:rPr>
              <w:t xml:space="preserve">« Об утверждении Порядка </w:t>
            </w:r>
            <w:r w:rsidR="00936A62" w:rsidRPr="00936A62">
              <w:rPr>
                <w:rFonts w:ascii="Times New Roman" w:hAnsi="Times New Roman" w:cs="Times New Roman"/>
                <w:sz w:val="24"/>
                <w:szCs w:val="24"/>
              </w:rPr>
              <w:t>межведомственного взаимодействия организаций, предоставляющих реабилитационные услуги, обеспечивающегоформирование системы комплексной реабилитации инвалидов, раннюю помощь, преемственность в работе с инвалидами, в том числе с детьми-инвалидами, и их сопровождение в Липецкой области</w:t>
            </w:r>
            <w:r w:rsidR="00936A62">
              <w:rPr>
                <w:rFonts w:ascii="Times New Roman" w:hAnsi="Times New Roman" w:cs="Times New Roman"/>
                <w:sz w:val="24"/>
                <w:szCs w:val="24"/>
              </w:rPr>
              <w:t>»;</w:t>
            </w:r>
          </w:p>
          <w:p w:rsidR="00936A62" w:rsidRPr="00936A62" w:rsidRDefault="00250A1D" w:rsidP="00936A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936A62" w:rsidRPr="00936A62">
              <w:rPr>
                <w:rFonts w:ascii="Times New Roman" w:hAnsi="Times New Roman" w:cs="Times New Roman"/>
                <w:sz w:val="24"/>
                <w:szCs w:val="24"/>
              </w:rPr>
              <w:t xml:space="preserve">) Постановление администрации </w:t>
            </w:r>
            <w:r w:rsidR="00936A62">
              <w:rPr>
                <w:rFonts w:ascii="Times New Roman" w:hAnsi="Times New Roman" w:cs="Times New Roman"/>
                <w:sz w:val="24"/>
                <w:szCs w:val="24"/>
              </w:rPr>
              <w:t>Липецкой области от 13.01.2020 №</w:t>
            </w:r>
            <w:r w:rsidR="00936A62" w:rsidRPr="00936A62">
              <w:rPr>
                <w:rFonts w:ascii="Times New Roman" w:hAnsi="Times New Roman" w:cs="Times New Roman"/>
                <w:sz w:val="24"/>
                <w:szCs w:val="24"/>
              </w:rPr>
              <w:t xml:space="preserve"> 11</w:t>
            </w:r>
          </w:p>
          <w:p w:rsidR="00936A62" w:rsidRPr="00513580" w:rsidRDefault="00936A62" w:rsidP="005135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36A62">
              <w:rPr>
                <w:rFonts w:ascii="Times New Roman" w:hAnsi="Times New Roman" w:cs="Times New Roman"/>
                <w:sz w:val="24"/>
                <w:szCs w:val="24"/>
              </w:rPr>
              <w:t>О порядке взаимодействия исполнительных органов государственной власти Липецкой области, подведомственных им государственных учреждений с организаторами добровольческой (волонтерской) деятельности, добровольческим</w:t>
            </w:r>
            <w:r>
              <w:rPr>
                <w:rFonts w:ascii="Times New Roman" w:hAnsi="Times New Roman" w:cs="Times New Roman"/>
                <w:sz w:val="24"/>
                <w:szCs w:val="24"/>
              </w:rPr>
              <w:t>и (волонтерскими) организациями»</w:t>
            </w:r>
            <w:r w:rsidR="005A4B57">
              <w:rPr>
                <w:rFonts w:ascii="Times New Roman" w:hAnsi="Times New Roman" w:cs="Times New Roman"/>
                <w:sz w:val="24"/>
                <w:szCs w:val="24"/>
              </w:rPr>
              <w:t>.</w:t>
            </w:r>
          </w:p>
        </w:tc>
      </w:tr>
      <w:tr w:rsidR="00740C88" w:rsidRPr="00740C88" w:rsidTr="004574B0">
        <w:tblPrEx>
          <w:tblBorders>
            <w:insideH w:val="single" w:sz="4" w:space="0" w:color="auto"/>
          </w:tblBorders>
        </w:tblPrEx>
        <w:tc>
          <w:tcPr>
            <w:tcW w:w="2127" w:type="dxa"/>
          </w:tcPr>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lastRenderedPageBreak/>
              <w:t>Ответственный исполнитель</w:t>
            </w:r>
          </w:p>
        </w:tc>
        <w:tc>
          <w:tcPr>
            <w:tcW w:w="7796" w:type="dxa"/>
          </w:tcPr>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Управление социальной защиты населения Липецкой области</w:t>
            </w:r>
          </w:p>
        </w:tc>
      </w:tr>
      <w:tr w:rsidR="00740C88" w:rsidRPr="00740C88" w:rsidTr="004574B0">
        <w:tblPrEx>
          <w:tblBorders>
            <w:insideH w:val="single" w:sz="4" w:space="0" w:color="auto"/>
          </w:tblBorders>
        </w:tblPrEx>
        <w:tc>
          <w:tcPr>
            <w:tcW w:w="2127" w:type="dxa"/>
          </w:tcPr>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Соисполнители</w:t>
            </w:r>
          </w:p>
        </w:tc>
        <w:tc>
          <w:tcPr>
            <w:tcW w:w="7796" w:type="dxa"/>
          </w:tcPr>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Управление здравоохранения Липецкой области;</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Управление образования и науки Липецкой области;</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Управление труда и занятости Липецкой области;</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Управление физической культуры и спорта Липецкой области;</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Управление культуры и искусства Липецкой области.</w:t>
            </w:r>
          </w:p>
        </w:tc>
      </w:tr>
      <w:tr w:rsidR="00740C88" w:rsidRPr="00740C88" w:rsidTr="004574B0">
        <w:tc>
          <w:tcPr>
            <w:tcW w:w="2127" w:type="dxa"/>
            <w:tcBorders>
              <w:bottom w:val="single" w:sz="4" w:space="0" w:color="auto"/>
            </w:tcBorders>
          </w:tcPr>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Цель подпрограммы</w:t>
            </w:r>
          </w:p>
        </w:tc>
        <w:tc>
          <w:tcPr>
            <w:tcW w:w="7796" w:type="dxa"/>
            <w:tcBorders>
              <w:bottom w:val="single" w:sz="4" w:space="0" w:color="auto"/>
            </w:tcBorders>
          </w:tcPr>
          <w:p w:rsidR="00740C88" w:rsidRPr="00740C88" w:rsidRDefault="00187EA7" w:rsidP="00187EA7">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Повышение уровня</w:t>
            </w:r>
            <w:r w:rsidR="00740C88" w:rsidRPr="00740C88">
              <w:rPr>
                <w:rFonts w:ascii="Times New Roman" w:eastAsia="Calibri" w:hAnsi="Times New Roman" w:cs="Times New Roman"/>
                <w:sz w:val="24"/>
                <w:szCs w:val="24"/>
                <w:lang w:eastAsia="ru-RU"/>
              </w:rPr>
              <w:t xml:space="preserve"> обеспеченности инвалидов, в том числе детей-инвалидов, реабилитационными и </w:t>
            </w:r>
            <w:proofErr w:type="spellStart"/>
            <w:r w:rsidR="00740C88" w:rsidRPr="00740C88">
              <w:rPr>
                <w:rFonts w:ascii="Times New Roman" w:eastAsia="Calibri" w:hAnsi="Times New Roman" w:cs="Times New Roman"/>
                <w:sz w:val="24"/>
                <w:szCs w:val="24"/>
                <w:lang w:eastAsia="ru-RU"/>
              </w:rPr>
              <w:t>абилитационны</w:t>
            </w:r>
            <w:r w:rsidR="00A001D3">
              <w:rPr>
                <w:rFonts w:ascii="Times New Roman" w:eastAsia="Calibri" w:hAnsi="Times New Roman" w:cs="Times New Roman"/>
                <w:sz w:val="24"/>
                <w:szCs w:val="24"/>
                <w:lang w:eastAsia="ru-RU"/>
              </w:rPr>
              <w:t>ми</w:t>
            </w:r>
            <w:proofErr w:type="spellEnd"/>
            <w:r w:rsidR="00A001D3">
              <w:rPr>
                <w:rFonts w:ascii="Times New Roman" w:eastAsia="Calibri" w:hAnsi="Times New Roman" w:cs="Times New Roman"/>
                <w:sz w:val="24"/>
                <w:szCs w:val="24"/>
                <w:lang w:eastAsia="ru-RU"/>
              </w:rPr>
              <w:t xml:space="preserve"> услугами, ранней помощью</w:t>
            </w:r>
            <w:r>
              <w:rPr>
                <w:rFonts w:ascii="Times New Roman" w:eastAsia="Calibri" w:hAnsi="Times New Roman" w:cs="Times New Roman"/>
                <w:sz w:val="24"/>
                <w:szCs w:val="24"/>
                <w:lang w:eastAsia="ru-RU"/>
              </w:rPr>
              <w:t>,</w:t>
            </w:r>
            <w:r w:rsidR="00740C88" w:rsidRPr="00740C88">
              <w:rPr>
                <w:rFonts w:ascii="Times New Roman" w:eastAsia="Calibri" w:hAnsi="Times New Roman" w:cs="Times New Roman"/>
                <w:sz w:val="24"/>
                <w:szCs w:val="24"/>
                <w:lang w:eastAsia="ru-RU"/>
              </w:rPr>
              <w:t xml:space="preserve"> а также уровня профессионального развития и занятости, включая содействие занятости, инвалидов, в том числе детей-инвалидов,</w:t>
            </w:r>
            <w:r w:rsidR="00A001D3">
              <w:rPr>
                <w:rFonts w:ascii="Times New Roman" w:eastAsia="Calibri" w:hAnsi="Times New Roman" w:cs="Times New Roman"/>
                <w:sz w:val="24"/>
                <w:szCs w:val="24"/>
                <w:lang w:eastAsia="ru-RU"/>
              </w:rPr>
              <w:t xml:space="preserve"> развитие сопровождаемого проживания инвалидов </w:t>
            </w:r>
            <w:r>
              <w:rPr>
                <w:rFonts w:ascii="Times New Roman" w:eastAsia="Calibri" w:hAnsi="Times New Roman" w:cs="Times New Roman"/>
                <w:sz w:val="24"/>
                <w:szCs w:val="24"/>
                <w:lang w:eastAsia="ru-RU"/>
              </w:rPr>
              <w:t>в</w:t>
            </w:r>
            <w:r w:rsidR="006267B4">
              <w:rPr>
                <w:rFonts w:ascii="Times New Roman" w:eastAsia="Calibri" w:hAnsi="Times New Roman" w:cs="Times New Roman"/>
                <w:sz w:val="24"/>
                <w:szCs w:val="24"/>
                <w:lang w:eastAsia="ru-RU"/>
              </w:rPr>
              <w:t xml:space="preserve"> </w:t>
            </w:r>
            <w:r w:rsidR="00740C88" w:rsidRPr="00740C88">
              <w:rPr>
                <w:rFonts w:ascii="Times New Roman" w:eastAsia="Calibri" w:hAnsi="Times New Roman" w:cs="Times New Roman"/>
                <w:sz w:val="24"/>
                <w:szCs w:val="24"/>
                <w:lang w:eastAsia="ru-RU"/>
              </w:rPr>
              <w:t>Липецкой области</w:t>
            </w:r>
          </w:p>
        </w:tc>
      </w:tr>
      <w:tr w:rsidR="00740C88" w:rsidRPr="00740C88" w:rsidTr="004574B0">
        <w:tc>
          <w:tcPr>
            <w:tcW w:w="2127" w:type="dxa"/>
            <w:tcBorders>
              <w:top w:val="single" w:sz="4" w:space="0" w:color="auto"/>
              <w:bottom w:val="single" w:sz="4" w:space="0" w:color="auto"/>
            </w:tcBorders>
          </w:tcPr>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Задачи подпрограммы</w:t>
            </w:r>
          </w:p>
        </w:tc>
        <w:tc>
          <w:tcPr>
            <w:tcW w:w="7796" w:type="dxa"/>
            <w:tcBorders>
              <w:top w:val="single" w:sz="4" w:space="0" w:color="auto"/>
              <w:bottom w:val="single" w:sz="4" w:space="0" w:color="auto"/>
            </w:tcBorders>
          </w:tcPr>
          <w:p w:rsidR="00740C88" w:rsidRPr="00740C88" w:rsidRDefault="00740C88" w:rsidP="00740C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215B1">
              <w:rPr>
                <w:rFonts w:ascii="Times New Roman" w:eastAsia="Calibri" w:hAnsi="Times New Roman" w:cs="Times New Roman"/>
                <w:sz w:val="24"/>
                <w:szCs w:val="24"/>
                <w:lang w:eastAsia="ru-RU"/>
              </w:rPr>
              <w:t xml:space="preserve">Задача 1. Определение потребности инвалидов, в том числе детей-инвалидов, в реабилитационных и </w:t>
            </w:r>
            <w:proofErr w:type="spellStart"/>
            <w:r w:rsidRPr="00F215B1">
              <w:rPr>
                <w:rFonts w:ascii="Times New Roman" w:eastAsia="Calibri" w:hAnsi="Times New Roman" w:cs="Times New Roman"/>
                <w:sz w:val="24"/>
                <w:szCs w:val="24"/>
                <w:lang w:eastAsia="ru-RU"/>
              </w:rPr>
              <w:t>абилитационных</w:t>
            </w:r>
            <w:proofErr w:type="spellEnd"/>
            <w:r w:rsidRPr="00F215B1">
              <w:rPr>
                <w:rFonts w:ascii="Times New Roman" w:eastAsia="Calibri" w:hAnsi="Times New Roman" w:cs="Times New Roman"/>
                <w:sz w:val="24"/>
                <w:szCs w:val="24"/>
                <w:lang w:eastAsia="ru-RU"/>
              </w:rPr>
              <w:t xml:space="preserve"> услугах, услугах ранней помощи, </w:t>
            </w:r>
            <w:r w:rsidR="00F215B1" w:rsidRPr="00F215B1">
              <w:rPr>
                <w:rFonts w:ascii="Times New Roman" w:eastAsia="Calibri" w:hAnsi="Times New Roman" w:cs="Times New Roman"/>
                <w:sz w:val="24"/>
                <w:szCs w:val="24"/>
                <w:lang w:eastAsia="ru-RU"/>
              </w:rPr>
              <w:t xml:space="preserve">получении </w:t>
            </w:r>
            <w:r w:rsidR="00187EA7" w:rsidRPr="00F215B1">
              <w:rPr>
                <w:rFonts w:ascii="Times New Roman" w:eastAsia="Calibri" w:hAnsi="Times New Roman" w:cs="Times New Roman"/>
                <w:sz w:val="24"/>
                <w:szCs w:val="24"/>
                <w:lang w:eastAsia="ru-RU"/>
              </w:rPr>
              <w:t>услуг</w:t>
            </w:r>
            <w:r w:rsidR="00F215B1" w:rsidRPr="00F215B1">
              <w:rPr>
                <w:rFonts w:ascii="Times New Roman" w:eastAsia="Calibri" w:hAnsi="Times New Roman" w:cs="Times New Roman"/>
                <w:sz w:val="24"/>
                <w:szCs w:val="24"/>
                <w:lang w:eastAsia="ru-RU"/>
              </w:rPr>
              <w:t xml:space="preserve"> в рамках</w:t>
            </w:r>
            <w:r w:rsidR="006267B4">
              <w:rPr>
                <w:rFonts w:ascii="Times New Roman" w:eastAsia="Calibri" w:hAnsi="Times New Roman" w:cs="Times New Roman"/>
                <w:sz w:val="24"/>
                <w:szCs w:val="24"/>
                <w:lang w:eastAsia="ru-RU"/>
              </w:rPr>
              <w:t xml:space="preserve"> </w:t>
            </w:r>
            <w:r w:rsidRPr="00F215B1">
              <w:rPr>
                <w:rFonts w:ascii="Times New Roman" w:eastAsia="Calibri" w:hAnsi="Times New Roman" w:cs="Times New Roman"/>
                <w:sz w:val="24"/>
                <w:szCs w:val="24"/>
                <w:lang w:eastAsia="ru-RU"/>
              </w:rPr>
              <w:t>сопровождаемого проживания в Липецкой области;</w:t>
            </w:r>
          </w:p>
          <w:p w:rsidR="00740C88" w:rsidRPr="00740C88" w:rsidRDefault="00740C88" w:rsidP="00740C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Задача 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Липецкой области;</w:t>
            </w:r>
          </w:p>
          <w:p w:rsidR="00740C88" w:rsidRPr="00740C88" w:rsidRDefault="00740C88" w:rsidP="00740C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27E94">
              <w:rPr>
                <w:rFonts w:ascii="Times New Roman" w:eastAsia="Calibri" w:hAnsi="Times New Roman" w:cs="Times New Roman"/>
                <w:sz w:val="24"/>
                <w:szCs w:val="24"/>
                <w:lang w:eastAsia="ru-RU"/>
              </w:rPr>
              <w:t xml:space="preserve">Задача 3.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A27E94">
              <w:rPr>
                <w:rFonts w:ascii="Times New Roman" w:eastAsia="Calibri" w:hAnsi="Times New Roman" w:cs="Times New Roman"/>
                <w:sz w:val="24"/>
                <w:szCs w:val="24"/>
                <w:lang w:eastAsia="ru-RU"/>
              </w:rPr>
              <w:t>абилитации</w:t>
            </w:r>
            <w:proofErr w:type="spellEnd"/>
            <w:r w:rsidRPr="00A27E94">
              <w:rPr>
                <w:rFonts w:ascii="Times New Roman" w:eastAsia="Calibri" w:hAnsi="Times New Roman" w:cs="Times New Roman"/>
                <w:sz w:val="24"/>
                <w:szCs w:val="24"/>
                <w:lang w:eastAsia="ru-RU"/>
              </w:rPr>
              <w:t xml:space="preserve"> инвалидов, в том числе детей-инвалидов, а также ранней помощи, сопровождаемого проживания</w:t>
            </w:r>
            <w:r w:rsidR="00A27E94" w:rsidRPr="00A27E94">
              <w:rPr>
                <w:rFonts w:ascii="Times New Roman" w:eastAsia="Calibri" w:hAnsi="Times New Roman" w:cs="Times New Roman"/>
                <w:sz w:val="24"/>
                <w:szCs w:val="24"/>
                <w:lang w:eastAsia="ru-RU"/>
              </w:rPr>
              <w:t xml:space="preserve"> инвалидов</w:t>
            </w:r>
            <w:r w:rsidRPr="00A27E94">
              <w:rPr>
                <w:rFonts w:ascii="Times New Roman" w:eastAsia="Calibri" w:hAnsi="Times New Roman" w:cs="Times New Roman"/>
                <w:sz w:val="24"/>
                <w:szCs w:val="24"/>
                <w:lang w:eastAsia="ru-RU"/>
              </w:rPr>
              <w:t xml:space="preserve"> в Липецкой области;</w:t>
            </w:r>
          </w:p>
          <w:p w:rsidR="00740C88" w:rsidRPr="00740C88" w:rsidRDefault="00740C88" w:rsidP="00740C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D405F">
              <w:rPr>
                <w:rFonts w:ascii="Times New Roman" w:eastAsia="Calibri" w:hAnsi="Times New Roman" w:cs="Times New Roman"/>
                <w:sz w:val="24"/>
                <w:szCs w:val="24"/>
                <w:lang w:eastAsia="ru-RU"/>
              </w:rPr>
              <w:t xml:space="preserve">Задача 4. Формирование условий для развития системы комплексной реабилитации и </w:t>
            </w:r>
            <w:proofErr w:type="spellStart"/>
            <w:r w:rsidRPr="006D405F">
              <w:rPr>
                <w:rFonts w:ascii="Times New Roman" w:eastAsia="Calibri" w:hAnsi="Times New Roman" w:cs="Times New Roman"/>
                <w:sz w:val="24"/>
                <w:szCs w:val="24"/>
                <w:lang w:eastAsia="ru-RU"/>
              </w:rPr>
              <w:t>абилитации</w:t>
            </w:r>
            <w:proofErr w:type="spellEnd"/>
            <w:r w:rsidRPr="006D405F">
              <w:rPr>
                <w:rFonts w:ascii="Times New Roman" w:eastAsia="Calibri" w:hAnsi="Times New Roman" w:cs="Times New Roman"/>
                <w:sz w:val="24"/>
                <w:szCs w:val="24"/>
                <w:lang w:eastAsia="ru-RU"/>
              </w:rPr>
              <w:t xml:space="preserve"> инвалидов, в том числе детей-инвалидов, а также ранней помощи, сопровождаемого проживания </w:t>
            </w:r>
            <w:r w:rsidR="006D405F" w:rsidRPr="006D405F">
              <w:rPr>
                <w:rFonts w:ascii="Times New Roman" w:eastAsia="Calibri" w:hAnsi="Times New Roman" w:cs="Times New Roman"/>
                <w:sz w:val="24"/>
                <w:szCs w:val="24"/>
                <w:lang w:eastAsia="ru-RU"/>
              </w:rPr>
              <w:t>инвалидов</w:t>
            </w:r>
            <w:r w:rsidRPr="006D405F">
              <w:rPr>
                <w:rFonts w:ascii="Times New Roman" w:eastAsia="Calibri" w:hAnsi="Times New Roman" w:cs="Times New Roman"/>
                <w:sz w:val="24"/>
                <w:szCs w:val="24"/>
                <w:lang w:eastAsia="ru-RU"/>
              </w:rPr>
              <w:t xml:space="preserve"> в Липецкой области</w:t>
            </w:r>
            <w:r w:rsidR="006D405F" w:rsidRPr="006D405F">
              <w:rPr>
                <w:rFonts w:ascii="Times New Roman" w:eastAsia="Calibri" w:hAnsi="Times New Roman" w:cs="Times New Roman"/>
                <w:sz w:val="24"/>
                <w:szCs w:val="24"/>
                <w:lang w:eastAsia="ru-RU"/>
              </w:rPr>
              <w:t>.</w:t>
            </w:r>
          </w:p>
        </w:tc>
      </w:tr>
      <w:tr w:rsidR="00740C88" w:rsidRPr="00740C88" w:rsidTr="004574B0">
        <w:tc>
          <w:tcPr>
            <w:tcW w:w="2127" w:type="dxa"/>
            <w:tcBorders>
              <w:top w:val="single" w:sz="4" w:space="0" w:color="auto"/>
              <w:bottom w:val="nil"/>
            </w:tcBorders>
          </w:tcPr>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 xml:space="preserve">Целевые </w:t>
            </w:r>
            <w:r w:rsidRPr="00740C88">
              <w:rPr>
                <w:rFonts w:ascii="Times New Roman" w:eastAsia="Times New Roman" w:hAnsi="Times New Roman" w:cs="Times New Roman"/>
                <w:sz w:val="24"/>
                <w:szCs w:val="24"/>
                <w:lang w:eastAsia="ru-RU"/>
              </w:rPr>
              <w:lastRenderedPageBreak/>
              <w:t>показатели (индикаторы) подпрограммы</w:t>
            </w:r>
          </w:p>
        </w:tc>
        <w:tc>
          <w:tcPr>
            <w:tcW w:w="7796" w:type="dxa"/>
            <w:tcBorders>
              <w:top w:val="single" w:sz="4" w:space="0" w:color="auto"/>
              <w:bottom w:val="nil"/>
            </w:tcBorders>
          </w:tcPr>
          <w:p w:rsidR="00740C88" w:rsidRPr="004158F8" w:rsidRDefault="004158F8" w:rsidP="00740C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158F8">
              <w:rPr>
                <w:rFonts w:ascii="Times New Roman" w:eastAsia="Calibri" w:hAnsi="Times New Roman" w:cs="Times New Roman"/>
                <w:sz w:val="24"/>
                <w:szCs w:val="24"/>
                <w:lang w:eastAsia="ru-RU"/>
              </w:rPr>
              <w:lastRenderedPageBreak/>
              <w:t>1</w:t>
            </w:r>
            <w:r w:rsidR="00905019" w:rsidRPr="004158F8">
              <w:rPr>
                <w:rFonts w:ascii="Times New Roman" w:eastAsia="Calibri" w:hAnsi="Times New Roman" w:cs="Times New Roman"/>
                <w:sz w:val="24"/>
                <w:szCs w:val="24"/>
                <w:lang w:eastAsia="ru-RU"/>
              </w:rPr>
              <w:t xml:space="preserve">. </w:t>
            </w:r>
            <w:r w:rsidR="00740C88" w:rsidRPr="004158F8">
              <w:rPr>
                <w:rFonts w:ascii="Times New Roman" w:eastAsia="Calibri" w:hAnsi="Times New Roman" w:cs="Times New Roman"/>
                <w:sz w:val="24"/>
                <w:szCs w:val="24"/>
                <w:lang w:eastAsia="ru-RU"/>
              </w:rPr>
              <w:t xml:space="preserve">Доля инвалидов, в отношении которых осуществлялись мероприятия </w:t>
            </w:r>
            <w:r w:rsidR="00740C88" w:rsidRPr="004158F8">
              <w:rPr>
                <w:rFonts w:ascii="Times New Roman" w:eastAsia="Calibri" w:hAnsi="Times New Roman" w:cs="Times New Roman"/>
                <w:sz w:val="24"/>
                <w:szCs w:val="24"/>
                <w:lang w:eastAsia="ru-RU"/>
              </w:rPr>
              <w:lastRenderedPageBreak/>
              <w:t xml:space="preserve">по реабилитации и (или) </w:t>
            </w:r>
            <w:proofErr w:type="spellStart"/>
            <w:r w:rsidR="00740C88" w:rsidRPr="004158F8">
              <w:rPr>
                <w:rFonts w:ascii="Times New Roman" w:eastAsia="Calibri" w:hAnsi="Times New Roman" w:cs="Times New Roman"/>
                <w:sz w:val="24"/>
                <w:szCs w:val="24"/>
                <w:lang w:eastAsia="ru-RU"/>
              </w:rPr>
              <w:t>абилитации</w:t>
            </w:r>
            <w:proofErr w:type="spellEnd"/>
            <w:r w:rsidR="00740C88" w:rsidRPr="004158F8">
              <w:rPr>
                <w:rFonts w:ascii="Times New Roman" w:eastAsia="Calibri" w:hAnsi="Times New Roman" w:cs="Times New Roman"/>
                <w:sz w:val="24"/>
                <w:szCs w:val="24"/>
                <w:lang w:eastAsia="ru-RU"/>
              </w:rPr>
              <w:t xml:space="preserve">, в общей численности инвалидов в Липецкой области, имеющих такие рекомендации в индивидуальной программе реабилитации или </w:t>
            </w:r>
            <w:proofErr w:type="spellStart"/>
            <w:r w:rsidR="00740C88" w:rsidRPr="004158F8">
              <w:rPr>
                <w:rFonts w:ascii="Times New Roman" w:eastAsia="Calibri" w:hAnsi="Times New Roman" w:cs="Times New Roman"/>
                <w:sz w:val="24"/>
                <w:szCs w:val="24"/>
                <w:lang w:eastAsia="ru-RU"/>
              </w:rPr>
              <w:t>абилитации</w:t>
            </w:r>
            <w:proofErr w:type="spellEnd"/>
            <w:r w:rsidR="00740C88" w:rsidRPr="004158F8">
              <w:rPr>
                <w:rFonts w:ascii="Times New Roman" w:eastAsia="Calibri" w:hAnsi="Times New Roman" w:cs="Times New Roman"/>
                <w:sz w:val="24"/>
                <w:szCs w:val="24"/>
                <w:lang w:eastAsia="ru-RU"/>
              </w:rPr>
              <w:t xml:space="preserve"> (взрослые);</w:t>
            </w:r>
          </w:p>
          <w:p w:rsidR="00740C88" w:rsidRPr="004158F8" w:rsidRDefault="004158F8" w:rsidP="00740C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158F8">
              <w:rPr>
                <w:rFonts w:ascii="Times New Roman" w:eastAsia="Calibri" w:hAnsi="Times New Roman" w:cs="Times New Roman"/>
                <w:sz w:val="24"/>
                <w:szCs w:val="24"/>
                <w:lang w:eastAsia="ru-RU"/>
              </w:rPr>
              <w:t>2</w:t>
            </w:r>
            <w:r w:rsidR="00740C88" w:rsidRPr="004158F8">
              <w:rPr>
                <w:rFonts w:ascii="Times New Roman" w:eastAsia="Calibri" w:hAnsi="Times New Roman" w:cs="Times New Roman"/>
                <w:sz w:val="24"/>
                <w:szCs w:val="24"/>
                <w:lang w:eastAsia="ru-RU"/>
              </w:rPr>
              <w:t xml:space="preserve">. Доля инвалидов, в отношении которых осуществлялись мероприятия по реабилитации и (или) </w:t>
            </w:r>
            <w:proofErr w:type="spellStart"/>
            <w:r w:rsidR="00740C88" w:rsidRPr="004158F8">
              <w:rPr>
                <w:rFonts w:ascii="Times New Roman" w:eastAsia="Calibri" w:hAnsi="Times New Roman" w:cs="Times New Roman"/>
                <w:sz w:val="24"/>
                <w:szCs w:val="24"/>
                <w:lang w:eastAsia="ru-RU"/>
              </w:rPr>
              <w:t>абилитации</w:t>
            </w:r>
            <w:proofErr w:type="spellEnd"/>
            <w:r w:rsidR="00740C88" w:rsidRPr="004158F8">
              <w:rPr>
                <w:rFonts w:ascii="Times New Roman" w:eastAsia="Calibri" w:hAnsi="Times New Roman" w:cs="Times New Roman"/>
                <w:sz w:val="24"/>
                <w:szCs w:val="24"/>
                <w:lang w:eastAsia="ru-RU"/>
              </w:rPr>
              <w:t xml:space="preserve">, в общей численности инвалидов в Липецкой области, имеющих такие рекомендации в индивидуальной программе реабилитации или </w:t>
            </w:r>
            <w:proofErr w:type="spellStart"/>
            <w:r w:rsidR="00740C88" w:rsidRPr="004158F8">
              <w:rPr>
                <w:rFonts w:ascii="Times New Roman" w:eastAsia="Calibri" w:hAnsi="Times New Roman" w:cs="Times New Roman"/>
                <w:sz w:val="24"/>
                <w:szCs w:val="24"/>
                <w:lang w:eastAsia="ru-RU"/>
              </w:rPr>
              <w:t>абилитации</w:t>
            </w:r>
            <w:proofErr w:type="spellEnd"/>
            <w:r w:rsidR="00740C88" w:rsidRPr="004158F8">
              <w:rPr>
                <w:rFonts w:ascii="Times New Roman" w:eastAsia="Calibri" w:hAnsi="Times New Roman" w:cs="Times New Roman"/>
                <w:sz w:val="24"/>
                <w:szCs w:val="24"/>
                <w:lang w:eastAsia="ru-RU"/>
              </w:rPr>
              <w:t xml:space="preserve"> (дети);</w:t>
            </w:r>
          </w:p>
          <w:p w:rsidR="00740C88" w:rsidRPr="004158F8" w:rsidRDefault="004158F8" w:rsidP="00740C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158F8">
              <w:rPr>
                <w:rFonts w:ascii="Times New Roman" w:eastAsia="Calibri" w:hAnsi="Times New Roman" w:cs="Times New Roman"/>
                <w:sz w:val="24"/>
                <w:szCs w:val="24"/>
                <w:lang w:eastAsia="ru-RU"/>
              </w:rPr>
              <w:t>3</w:t>
            </w:r>
            <w:r w:rsidR="00740C88" w:rsidRPr="004158F8">
              <w:rPr>
                <w:rFonts w:ascii="Times New Roman" w:eastAsia="Calibri" w:hAnsi="Times New Roman" w:cs="Times New Roman"/>
                <w:sz w:val="24"/>
                <w:szCs w:val="24"/>
                <w:lang w:eastAsia="ru-RU"/>
              </w:rPr>
              <w:t xml:space="preserve">. Доля реабилитационных организаций, подлежащих включению в систему комплексной реабилитации и </w:t>
            </w:r>
            <w:proofErr w:type="spellStart"/>
            <w:r w:rsidR="00740C88" w:rsidRPr="004158F8">
              <w:rPr>
                <w:rFonts w:ascii="Times New Roman" w:eastAsia="Calibri" w:hAnsi="Times New Roman" w:cs="Times New Roman"/>
                <w:sz w:val="24"/>
                <w:szCs w:val="24"/>
                <w:lang w:eastAsia="ru-RU"/>
              </w:rPr>
              <w:t>абилитации</w:t>
            </w:r>
            <w:proofErr w:type="spellEnd"/>
            <w:r w:rsidR="00740C88" w:rsidRPr="004158F8">
              <w:rPr>
                <w:rFonts w:ascii="Times New Roman" w:eastAsia="Calibri" w:hAnsi="Times New Roman" w:cs="Times New Roman"/>
                <w:sz w:val="24"/>
                <w:szCs w:val="24"/>
                <w:lang w:eastAsia="ru-RU"/>
              </w:rPr>
              <w:t xml:space="preserve"> инвалидов, в том числе детей-инвалидов, в Липецкой области, в общем числе реабилитационных организаций, расположенных на территории Липецкой области;</w:t>
            </w:r>
          </w:p>
          <w:p w:rsidR="004158F8" w:rsidRPr="004158F8" w:rsidRDefault="004158F8" w:rsidP="00740C8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158F8">
              <w:rPr>
                <w:rFonts w:ascii="Times New Roman" w:eastAsia="Calibri" w:hAnsi="Times New Roman" w:cs="Times New Roman"/>
                <w:sz w:val="24"/>
                <w:szCs w:val="24"/>
                <w:lang w:eastAsia="ru-RU"/>
              </w:rPr>
              <w:t xml:space="preserve">4. Число инвалидов, </w:t>
            </w:r>
            <w:proofErr w:type="spellStart"/>
            <w:r w:rsidRPr="004158F8">
              <w:rPr>
                <w:rFonts w:ascii="Times New Roman" w:eastAsia="Calibri" w:hAnsi="Times New Roman" w:cs="Times New Roman"/>
                <w:sz w:val="24"/>
                <w:szCs w:val="24"/>
                <w:lang w:eastAsia="ru-RU"/>
              </w:rPr>
              <w:t>получаюших</w:t>
            </w:r>
            <w:proofErr w:type="spellEnd"/>
            <w:r w:rsidR="006267B4">
              <w:rPr>
                <w:rFonts w:ascii="Times New Roman" w:eastAsia="Calibri" w:hAnsi="Times New Roman" w:cs="Times New Roman"/>
                <w:sz w:val="24"/>
                <w:szCs w:val="24"/>
                <w:lang w:eastAsia="ru-RU"/>
              </w:rPr>
              <w:t xml:space="preserve"> </w:t>
            </w:r>
            <w:r w:rsidRPr="004158F8">
              <w:rPr>
                <w:rFonts w:ascii="Times New Roman" w:eastAsia="Calibri" w:hAnsi="Times New Roman" w:cs="Times New Roman"/>
                <w:sz w:val="24"/>
                <w:szCs w:val="24"/>
                <w:lang w:eastAsia="ru-RU"/>
              </w:rPr>
              <w:t>услуги  сопровождаемого проживания;</w:t>
            </w:r>
          </w:p>
          <w:p w:rsidR="004158F8" w:rsidRPr="004158F8" w:rsidRDefault="00905019" w:rsidP="00905019">
            <w:pPr>
              <w:autoSpaceDE w:val="0"/>
              <w:autoSpaceDN w:val="0"/>
              <w:adjustRightInd w:val="0"/>
              <w:spacing w:after="0" w:line="240" w:lineRule="auto"/>
              <w:jc w:val="both"/>
              <w:rPr>
                <w:rFonts w:ascii="Times New Roman" w:hAnsi="Times New Roman" w:cs="Times New Roman"/>
                <w:sz w:val="24"/>
                <w:szCs w:val="24"/>
              </w:rPr>
            </w:pPr>
            <w:r w:rsidRPr="004158F8">
              <w:rPr>
                <w:rFonts w:ascii="Times New Roman" w:eastAsia="Calibri" w:hAnsi="Times New Roman" w:cs="Times New Roman"/>
                <w:sz w:val="24"/>
                <w:szCs w:val="24"/>
                <w:lang w:eastAsia="ru-RU"/>
              </w:rPr>
              <w:t>5.</w:t>
            </w:r>
            <w:r w:rsidR="004158F8" w:rsidRPr="004158F8">
              <w:rPr>
                <w:rFonts w:ascii="Times New Roman" w:eastAsia="Calibri" w:hAnsi="Times New Roman" w:cs="Times New Roman"/>
                <w:sz w:val="24"/>
                <w:szCs w:val="24"/>
                <w:lang w:eastAsia="ru-RU"/>
              </w:rPr>
              <w:t>Доля занятых инвалидов трудоспособного возраста в общей численности инвалидов трудоспособного возраста в Липецкой области;</w:t>
            </w:r>
          </w:p>
          <w:p w:rsidR="004158F8" w:rsidRPr="004158F8" w:rsidRDefault="004158F8" w:rsidP="00905019">
            <w:pPr>
              <w:autoSpaceDE w:val="0"/>
              <w:autoSpaceDN w:val="0"/>
              <w:adjustRightInd w:val="0"/>
              <w:spacing w:after="0" w:line="240" w:lineRule="auto"/>
              <w:jc w:val="both"/>
              <w:rPr>
                <w:rFonts w:ascii="Times New Roman" w:hAnsi="Times New Roman" w:cs="Times New Roman"/>
                <w:sz w:val="24"/>
                <w:szCs w:val="24"/>
              </w:rPr>
            </w:pPr>
            <w:r w:rsidRPr="004158F8">
              <w:rPr>
                <w:rFonts w:ascii="Times New Roman" w:hAnsi="Times New Roman" w:cs="Times New Roman"/>
                <w:sz w:val="24"/>
                <w:szCs w:val="24"/>
              </w:rPr>
              <w:t xml:space="preserve">6. </w:t>
            </w:r>
            <w:r w:rsidRPr="004158F8">
              <w:rPr>
                <w:rFonts w:ascii="Times New Roman" w:eastAsia="Calibri" w:hAnsi="Times New Roman" w:cs="Times New Roman"/>
                <w:sz w:val="24"/>
                <w:szCs w:val="24"/>
                <w:lang w:eastAsia="ru-RU"/>
              </w:rPr>
              <w:t>Доля детей целевой группы, получивших услуги ранней помощи, в общем числе детей в Липецкой области, нуждающихся в получении таких услуг;</w:t>
            </w:r>
          </w:p>
          <w:p w:rsidR="004158F8" w:rsidRPr="004158F8" w:rsidRDefault="004158F8" w:rsidP="009050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158F8">
              <w:rPr>
                <w:rFonts w:ascii="Times New Roman" w:hAnsi="Times New Roman" w:cs="Times New Roman"/>
                <w:sz w:val="24"/>
                <w:szCs w:val="24"/>
              </w:rPr>
              <w:t xml:space="preserve">7. </w:t>
            </w:r>
            <w:r w:rsidRPr="004158F8">
              <w:rPr>
                <w:rFonts w:ascii="Times New Roman" w:eastAsia="Calibri" w:hAnsi="Times New Roman" w:cs="Times New Roman"/>
                <w:sz w:val="24"/>
                <w:szCs w:val="24"/>
                <w:lang w:eastAsia="ru-RU"/>
              </w:rPr>
              <w:t>Доля семей в Липецкой области, включенных в программы ранней помощи, удовлетворенных качеством услуг ранней помощи;</w:t>
            </w:r>
          </w:p>
          <w:p w:rsidR="00905019" w:rsidRPr="004158F8" w:rsidRDefault="004158F8" w:rsidP="004158F8">
            <w:pPr>
              <w:autoSpaceDE w:val="0"/>
              <w:autoSpaceDN w:val="0"/>
              <w:adjustRightInd w:val="0"/>
              <w:spacing w:after="0" w:line="240" w:lineRule="auto"/>
              <w:jc w:val="both"/>
              <w:rPr>
                <w:rFonts w:ascii="Times New Roman" w:hAnsi="Times New Roman" w:cs="Times New Roman"/>
                <w:sz w:val="24"/>
                <w:szCs w:val="24"/>
              </w:rPr>
            </w:pPr>
            <w:r w:rsidRPr="004158F8">
              <w:rPr>
                <w:rFonts w:ascii="Times New Roman" w:eastAsia="Calibri" w:hAnsi="Times New Roman" w:cs="Times New Roman"/>
                <w:sz w:val="24"/>
                <w:szCs w:val="24"/>
                <w:lang w:eastAsia="ru-RU"/>
              </w:rPr>
              <w:t xml:space="preserve">8. Доля специалистов в Липецкой области, обеспечивающих оказание реабилитационных и (или) </w:t>
            </w:r>
            <w:proofErr w:type="spellStart"/>
            <w:r w:rsidRPr="004158F8">
              <w:rPr>
                <w:rFonts w:ascii="Times New Roman" w:eastAsia="Calibri" w:hAnsi="Times New Roman" w:cs="Times New Roman"/>
                <w:sz w:val="24"/>
                <w:szCs w:val="24"/>
                <w:lang w:eastAsia="ru-RU"/>
              </w:rPr>
              <w:t>абилитационных</w:t>
            </w:r>
            <w:proofErr w:type="spellEnd"/>
            <w:r w:rsidRPr="004158F8">
              <w:rPr>
                <w:rFonts w:ascii="Times New Roman" w:eastAsia="Calibri" w:hAnsi="Times New Roman" w:cs="Times New Roman"/>
                <w:sz w:val="24"/>
                <w:szCs w:val="24"/>
                <w:lang w:eastAsia="ru-RU"/>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4158F8">
              <w:rPr>
                <w:rFonts w:ascii="Times New Roman" w:eastAsia="Calibri" w:hAnsi="Times New Roman" w:cs="Times New Roman"/>
                <w:sz w:val="24"/>
                <w:szCs w:val="24"/>
                <w:lang w:eastAsia="ru-RU"/>
              </w:rPr>
              <w:t>абилитации</w:t>
            </w:r>
            <w:proofErr w:type="spellEnd"/>
            <w:r w:rsidRPr="004158F8">
              <w:rPr>
                <w:rFonts w:ascii="Times New Roman" w:eastAsia="Calibri" w:hAnsi="Times New Roman" w:cs="Times New Roman"/>
                <w:sz w:val="24"/>
                <w:szCs w:val="24"/>
                <w:lang w:eastAsia="ru-RU"/>
              </w:rPr>
              <w:t xml:space="preserve"> инвалидов, в общей численности таких специалистов в Липецкой области.</w:t>
            </w:r>
          </w:p>
        </w:tc>
      </w:tr>
      <w:tr w:rsidR="00740C88" w:rsidRPr="00740C88" w:rsidTr="004574B0">
        <w:tblPrEx>
          <w:tblBorders>
            <w:insideH w:val="single" w:sz="4" w:space="0" w:color="auto"/>
          </w:tblBorders>
        </w:tblPrEx>
        <w:tc>
          <w:tcPr>
            <w:tcW w:w="2127" w:type="dxa"/>
          </w:tcPr>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lastRenderedPageBreak/>
              <w:t>Сроки реализации подпрограммы</w:t>
            </w:r>
          </w:p>
        </w:tc>
        <w:tc>
          <w:tcPr>
            <w:tcW w:w="7796" w:type="dxa"/>
          </w:tcPr>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r w:rsidRPr="004158F8">
              <w:rPr>
                <w:rFonts w:ascii="Times New Roman" w:eastAsia="Times New Roman" w:hAnsi="Times New Roman" w:cs="Times New Roman"/>
                <w:sz w:val="24"/>
                <w:szCs w:val="24"/>
                <w:lang w:eastAsia="ru-RU"/>
              </w:rPr>
              <w:t>2021 - 20</w:t>
            </w:r>
            <w:r w:rsidRPr="004158F8">
              <w:rPr>
                <w:rFonts w:ascii="Times New Roman" w:eastAsia="Times New Roman" w:hAnsi="Times New Roman" w:cs="Times New Roman"/>
                <w:sz w:val="24"/>
                <w:szCs w:val="24"/>
                <w:lang w:val="en-US" w:eastAsia="ru-RU"/>
              </w:rPr>
              <w:t>23</w:t>
            </w:r>
            <w:r w:rsidRPr="004158F8">
              <w:rPr>
                <w:rFonts w:ascii="Times New Roman" w:eastAsia="Times New Roman" w:hAnsi="Times New Roman" w:cs="Times New Roman"/>
                <w:sz w:val="24"/>
                <w:szCs w:val="24"/>
                <w:lang w:eastAsia="ru-RU"/>
              </w:rPr>
              <w:t xml:space="preserve"> годы</w:t>
            </w:r>
          </w:p>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40C88" w:rsidRPr="00740C88" w:rsidTr="004574B0">
        <w:tc>
          <w:tcPr>
            <w:tcW w:w="2127" w:type="dxa"/>
            <w:tcBorders>
              <w:bottom w:val="single" w:sz="4" w:space="0" w:color="auto"/>
            </w:tcBorders>
          </w:tcPr>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Объемы и источники финансирования подпрограммы</w:t>
            </w:r>
          </w:p>
        </w:tc>
        <w:tc>
          <w:tcPr>
            <w:tcW w:w="7796" w:type="dxa"/>
            <w:tcBorders>
              <w:bottom w:val="single" w:sz="4" w:space="0" w:color="auto"/>
            </w:tcBorders>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Общий объем финансирования составляет 101673,19 тыс. рублей, из них:</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2021 году – 34361,19 тыс. рублей;</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2022 году – 33932,00 тыс. рублей;</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2023 году – 33380,00 тыс. рублей.</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Объем средств федерального бюджета, предоставляемых на реализацию мероприятий в сфере деятельности Минтруда России (прогноз), составляет 25728,93тыс. рублей, из них:</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2021 году – 9981,09 тыс. рублей;</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2022 году – 8497,44 тыс. рублей;</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2023 году – 7250,40 тыс. рублей.</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Объем средств областного бюджета составляет 75944,32 тыс. рублей, из них:</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2021 году – 24380,16 тыс. рублей;</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2022 году – 25434,56 тыс. рублей;</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2023 году – 26129,60 тыс. рублей.</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Объем средств бюджетов муниципальных образований Липецкой области составляет 0 рублей;</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p>
          <w:p w:rsidR="00740C88" w:rsidRPr="00740C88"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Объем средств из внебюджетных источников составляет 0 рублей</w:t>
            </w:r>
          </w:p>
        </w:tc>
      </w:tr>
      <w:tr w:rsidR="00740C88" w:rsidRPr="00740C88" w:rsidTr="004574B0">
        <w:tc>
          <w:tcPr>
            <w:tcW w:w="2127" w:type="dxa"/>
            <w:tcBorders>
              <w:top w:val="single" w:sz="4" w:space="0" w:color="auto"/>
              <w:bottom w:val="single" w:sz="4" w:space="0" w:color="auto"/>
            </w:tcBorders>
          </w:tcPr>
          <w:p w:rsidR="00740C88" w:rsidRPr="00740C88" w:rsidRDefault="00740C88" w:rsidP="00740C88">
            <w:pPr>
              <w:widowControl w:val="0"/>
              <w:autoSpaceDE w:val="0"/>
              <w:autoSpaceDN w:val="0"/>
              <w:spacing w:after="0" w:line="240" w:lineRule="auto"/>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7796" w:type="dxa"/>
            <w:tcBorders>
              <w:top w:val="single" w:sz="4" w:space="0" w:color="auto"/>
              <w:bottom w:val="single" w:sz="4" w:space="0" w:color="auto"/>
            </w:tcBorders>
          </w:tcPr>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 xml:space="preserve">1) увеличение доли инвалидов, в отношении которых осуществлялись мероприятия по реабилитации и (или) </w:t>
            </w:r>
            <w:proofErr w:type="spellStart"/>
            <w:r w:rsidRPr="00740C88">
              <w:rPr>
                <w:rFonts w:ascii="Times New Roman" w:eastAsia="Times New Roman" w:hAnsi="Times New Roman" w:cs="Times New Roman"/>
                <w:sz w:val="24"/>
                <w:szCs w:val="24"/>
                <w:lang w:eastAsia="ru-RU"/>
              </w:rPr>
              <w:t>абилитации</w:t>
            </w:r>
            <w:proofErr w:type="spellEnd"/>
            <w:r w:rsidRPr="00740C88">
              <w:rPr>
                <w:rFonts w:ascii="Times New Roman" w:eastAsia="Times New Roman" w:hAnsi="Times New Roman" w:cs="Times New Roman"/>
                <w:sz w:val="24"/>
                <w:szCs w:val="24"/>
                <w:lang w:eastAsia="ru-RU"/>
              </w:rPr>
              <w:t xml:space="preserve">, в общей численности инвалидов в Липецкой области, имеющих такие рекомендации в индивидуальной программе реабилитации или </w:t>
            </w:r>
            <w:proofErr w:type="spellStart"/>
            <w:r w:rsidRPr="00740C88">
              <w:rPr>
                <w:rFonts w:ascii="Times New Roman" w:eastAsia="Times New Roman" w:hAnsi="Times New Roman" w:cs="Times New Roman"/>
                <w:sz w:val="24"/>
                <w:szCs w:val="24"/>
                <w:lang w:eastAsia="ru-RU"/>
              </w:rPr>
              <w:t>абилитации</w:t>
            </w:r>
            <w:proofErr w:type="spellEnd"/>
            <w:r w:rsidRPr="00740C88">
              <w:rPr>
                <w:rFonts w:ascii="Times New Roman" w:eastAsia="Times New Roman" w:hAnsi="Times New Roman" w:cs="Times New Roman"/>
                <w:sz w:val="24"/>
                <w:szCs w:val="24"/>
                <w:lang w:eastAsia="ru-RU"/>
              </w:rPr>
              <w:t xml:space="preserve"> (взрослые);</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 xml:space="preserve">2) увеличение доли инвалидов, в отношении которых осуществлялись мероприятия по реабилитации и (или) </w:t>
            </w:r>
            <w:proofErr w:type="spellStart"/>
            <w:r w:rsidRPr="00740C88">
              <w:rPr>
                <w:rFonts w:ascii="Times New Roman" w:eastAsia="Times New Roman" w:hAnsi="Times New Roman" w:cs="Times New Roman"/>
                <w:sz w:val="24"/>
                <w:szCs w:val="24"/>
                <w:lang w:eastAsia="ru-RU"/>
              </w:rPr>
              <w:t>абилитации</w:t>
            </w:r>
            <w:proofErr w:type="spellEnd"/>
            <w:r w:rsidRPr="00740C88">
              <w:rPr>
                <w:rFonts w:ascii="Times New Roman" w:eastAsia="Times New Roman" w:hAnsi="Times New Roman" w:cs="Times New Roman"/>
                <w:sz w:val="24"/>
                <w:szCs w:val="24"/>
                <w:lang w:eastAsia="ru-RU"/>
              </w:rPr>
              <w:t xml:space="preserve">, в общей численности инвалидов в Липецкой области, имеющих такие рекомендации в индивидуальной программе реабилитации или </w:t>
            </w:r>
            <w:proofErr w:type="spellStart"/>
            <w:r w:rsidRPr="00740C88">
              <w:rPr>
                <w:rFonts w:ascii="Times New Roman" w:eastAsia="Times New Roman" w:hAnsi="Times New Roman" w:cs="Times New Roman"/>
                <w:sz w:val="24"/>
                <w:szCs w:val="24"/>
                <w:lang w:eastAsia="ru-RU"/>
              </w:rPr>
              <w:t>абилитации</w:t>
            </w:r>
            <w:proofErr w:type="spellEnd"/>
            <w:r w:rsidRPr="00740C88">
              <w:rPr>
                <w:rFonts w:ascii="Times New Roman" w:eastAsia="Times New Roman" w:hAnsi="Times New Roman" w:cs="Times New Roman"/>
                <w:sz w:val="24"/>
                <w:szCs w:val="24"/>
                <w:lang w:eastAsia="ru-RU"/>
              </w:rPr>
              <w:t xml:space="preserve"> (дети);</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 xml:space="preserve">3) увеличение доли реабилитационных организаций, подлежащих включению в систему комплексной реабилитации и </w:t>
            </w:r>
            <w:proofErr w:type="spellStart"/>
            <w:r w:rsidRPr="00740C88">
              <w:rPr>
                <w:rFonts w:ascii="Times New Roman" w:eastAsia="Times New Roman" w:hAnsi="Times New Roman" w:cs="Times New Roman"/>
                <w:sz w:val="24"/>
                <w:szCs w:val="24"/>
                <w:lang w:eastAsia="ru-RU"/>
              </w:rPr>
              <w:t>абилитации</w:t>
            </w:r>
            <w:proofErr w:type="spellEnd"/>
            <w:r w:rsidRPr="00740C88">
              <w:rPr>
                <w:rFonts w:ascii="Times New Roman" w:eastAsia="Times New Roman" w:hAnsi="Times New Roman" w:cs="Times New Roman"/>
                <w:sz w:val="24"/>
                <w:szCs w:val="24"/>
                <w:lang w:eastAsia="ru-RU"/>
              </w:rPr>
              <w:t xml:space="preserve"> инвалидов, в том числе детей-инвалидов, </w:t>
            </w:r>
            <w:r w:rsidR="005A4B57">
              <w:rPr>
                <w:rFonts w:ascii="Times New Roman" w:eastAsia="Times New Roman" w:hAnsi="Times New Roman" w:cs="Times New Roman"/>
                <w:sz w:val="24"/>
                <w:szCs w:val="24"/>
                <w:lang w:eastAsia="ru-RU"/>
              </w:rPr>
              <w:t>в</w:t>
            </w:r>
            <w:r w:rsidRPr="00740C88">
              <w:rPr>
                <w:rFonts w:ascii="Times New Roman" w:eastAsia="Times New Roman" w:hAnsi="Times New Roman" w:cs="Times New Roman"/>
                <w:sz w:val="24"/>
                <w:szCs w:val="24"/>
                <w:lang w:eastAsia="ru-RU"/>
              </w:rPr>
              <w:t xml:space="preserve"> Липецкой области, в общем числе реабилитационных организаций, расположенных на территории Липецкой области;</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A4B57">
              <w:rPr>
                <w:rFonts w:ascii="Times New Roman" w:eastAsia="Times New Roman" w:hAnsi="Times New Roman" w:cs="Times New Roman"/>
                <w:sz w:val="24"/>
                <w:szCs w:val="24"/>
                <w:lang w:eastAsia="ru-RU"/>
              </w:rPr>
              <w:t>4)</w:t>
            </w:r>
            <w:r w:rsidR="006267B4">
              <w:rPr>
                <w:rFonts w:ascii="Times New Roman" w:eastAsia="Times New Roman" w:hAnsi="Times New Roman" w:cs="Times New Roman"/>
                <w:sz w:val="24"/>
                <w:szCs w:val="24"/>
                <w:lang w:eastAsia="ru-RU"/>
              </w:rPr>
              <w:t xml:space="preserve"> </w:t>
            </w:r>
            <w:r w:rsidRPr="005A4B57">
              <w:rPr>
                <w:rFonts w:ascii="Times New Roman" w:eastAsia="Times New Roman" w:hAnsi="Times New Roman" w:cs="Times New Roman"/>
                <w:bCs/>
                <w:sz w:val="24"/>
                <w:szCs w:val="24"/>
                <w:lang w:eastAsia="ru-RU"/>
              </w:rPr>
              <w:t>увеличение ч</w:t>
            </w:r>
            <w:r w:rsidRPr="005A4B57">
              <w:rPr>
                <w:rFonts w:ascii="Times New Roman" w:eastAsia="Times New Roman" w:hAnsi="Times New Roman" w:cs="Times New Roman"/>
                <w:sz w:val="24"/>
                <w:szCs w:val="24"/>
                <w:lang w:eastAsia="ru-RU"/>
              </w:rPr>
              <w:t>исла инвалидов, получающих услуги в рамках сопровождаемого проживания;</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5) увеличение доли занятых инвалидов трудоспособного возраста в общей численности инвалидов трудоспособного возраста в Липецкой области;</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6) увеличение доли детей целевой группы, получивших услуги ранней помощи, в общем числе детей в Липецкой области, нуждающихся в получении таких услуг;</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7) увеличение доли семей  в Липецкой области, включенных в программы ранней помощи, удовлетворенных качеством услуг ранней помощи;</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0C88">
              <w:rPr>
                <w:rFonts w:ascii="Times New Roman" w:eastAsia="Times New Roman" w:hAnsi="Times New Roman" w:cs="Times New Roman"/>
                <w:sz w:val="24"/>
                <w:szCs w:val="24"/>
                <w:lang w:eastAsia="ru-RU"/>
              </w:rPr>
              <w:t xml:space="preserve">8) увеличение доли специалистов в Липецкой области, обеспечивающих оказание реабилитационных и (или) </w:t>
            </w:r>
            <w:proofErr w:type="spellStart"/>
            <w:r w:rsidRPr="00740C88">
              <w:rPr>
                <w:rFonts w:ascii="Times New Roman" w:eastAsia="Times New Roman" w:hAnsi="Times New Roman" w:cs="Times New Roman"/>
                <w:sz w:val="24"/>
                <w:szCs w:val="24"/>
                <w:lang w:eastAsia="ru-RU"/>
              </w:rPr>
              <w:t>абилитационных</w:t>
            </w:r>
            <w:proofErr w:type="spellEnd"/>
            <w:r w:rsidRPr="00740C88">
              <w:rPr>
                <w:rFonts w:ascii="Times New Roman" w:eastAsia="Times New Roman" w:hAnsi="Times New Roman" w:cs="Times New Roman"/>
                <w:sz w:val="24"/>
                <w:szCs w:val="24"/>
                <w:lang w:eastAsia="ru-RU"/>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740C88">
              <w:rPr>
                <w:rFonts w:ascii="Times New Roman" w:eastAsia="Times New Roman" w:hAnsi="Times New Roman" w:cs="Times New Roman"/>
                <w:sz w:val="24"/>
                <w:szCs w:val="24"/>
                <w:lang w:eastAsia="ru-RU"/>
              </w:rPr>
              <w:t>абилитации</w:t>
            </w:r>
            <w:proofErr w:type="spellEnd"/>
            <w:r w:rsidRPr="00740C88">
              <w:rPr>
                <w:rFonts w:ascii="Times New Roman" w:eastAsia="Times New Roman" w:hAnsi="Times New Roman" w:cs="Times New Roman"/>
                <w:sz w:val="24"/>
                <w:szCs w:val="24"/>
                <w:lang w:eastAsia="ru-RU"/>
              </w:rPr>
              <w:t xml:space="preserve"> инвалидов, в общей численности таких специалистов в Липецкой области</w:t>
            </w:r>
          </w:p>
        </w:tc>
      </w:tr>
    </w:tbl>
    <w:p w:rsidR="00740C88" w:rsidRPr="00740C88" w:rsidRDefault="00740C88" w:rsidP="00740C88">
      <w:pPr>
        <w:spacing w:after="200" w:line="276" w:lineRule="auto"/>
        <w:rPr>
          <w:rFonts w:ascii="Times New Roman" w:eastAsia="Calibri" w:hAnsi="Times New Roman" w:cs="Times New Roman"/>
          <w:sz w:val="28"/>
          <w:szCs w:val="28"/>
        </w:rPr>
        <w:sectPr w:rsidR="00740C88" w:rsidRPr="00740C88" w:rsidSect="004574B0">
          <w:footerReference w:type="default" r:id="rId22"/>
          <w:pgSz w:w="11906" w:h="16838"/>
          <w:pgMar w:top="1134" w:right="851" w:bottom="426" w:left="1701" w:header="709" w:footer="709" w:gutter="0"/>
          <w:pgNumType w:start="1"/>
          <w:cols w:space="708"/>
          <w:docGrid w:linePitch="360"/>
        </w:sectPr>
      </w:pPr>
    </w:p>
    <w:p w:rsidR="00740C88" w:rsidRPr="00740C88" w:rsidRDefault="00740C88" w:rsidP="00740C8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40C88">
        <w:rPr>
          <w:rFonts w:ascii="Times New Roman" w:eastAsia="Times New Roman" w:hAnsi="Times New Roman" w:cs="Times New Roman"/>
          <w:b/>
          <w:sz w:val="24"/>
          <w:szCs w:val="24"/>
          <w:lang w:eastAsia="ru-RU"/>
        </w:rPr>
        <w:lastRenderedPageBreak/>
        <w:t>Текстовая часть</w:t>
      </w:r>
    </w:p>
    <w:p w:rsidR="00740C88" w:rsidRPr="00740C88" w:rsidRDefault="00740C88" w:rsidP="00740C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40C88" w:rsidRPr="00740C88" w:rsidRDefault="00740C88" w:rsidP="00740C8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40C88">
        <w:rPr>
          <w:rFonts w:ascii="Times New Roman" w:eastAsia="Times New Roman" w:hAnsi="Times New Roman" w:cs="Times New Roman"/>
          <w:b/>
          <w:sz w:val="24"/>
          <w:szCs w:val="24"/>
          <w:lang w:eastAsia="ru-RU"/>
        </w:rPr>
        <w:t>1. Характеристика проблемы и обоснование необходимости</w:t>
      </w:r>
    </w:p>
    <w:p w:rsidR="00740C88" w:rsidRPr="00740C88" w:rsidRDefault="00740C88" w:rsidP="00740C8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40C88">
        <w:rPr>
          <w:rFonts w:ascii="Times New Roman" w:eastAsia="Times New Roman" w:hAnsi="Times New Roman" w:cs="Times New Roman"/>
          <w:b/>
          <w:sz w:val="24"/>
          <w:szCs w:val="24"/>
          <w:lang w:eastAsia="ru-RU"/>
        </w:rPr>
        <w:t>решения ее программными методами</w:t>
      </w:r>
    </w:p>
    <w:p w:rsidR="00740C88" w:rsidRPr="00740C88" w:rsidRDefault="00740C88" w:rsidP="00740C88">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 xml:space="preserve">В 2012 году Российская Федерация ратифицировала </w:t>
      </w:r>
      <w:hyperlink r:id="rId23" w:history="1">
        <w:r w:rsidRPr="00740C88">
          <w:rPr>
            <w:rFonts w:ascii="Times New Roman" w:eastAsia="Calibri" w:hAnsi="Times New Roman" w:cs="Times New Roman"/>
            <w:sz w:val="24"/>
            <w:szCs w:val="24"/>
            <w:lang w:eastAsia="ru-RU"/>
          </w:rPr>
          <w:t>Конвенцию</w:t>
        </w:r>
      </w:hyperlink>
      <w:r w:rsidRPr="00740C88">
        <w:rPr>
          <w:rFonts w:ascii="Times New Roman" w:eastAsia="Calibri" w:hAnsi="Times New Roman" w:cs="Times New Roman"/>
          <w:sz w:val="24"/>
          <w:szCs w:val="24"/>
          <w:lang w:eastAsia="ru-RU"/>
        </w:rPr>
        <w:t xml:space="preserve"> о правах инвалидов,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 xml:space="preserve">Государства - участники Конвенции должны принимать эффективные и надлежащие меры к тому, чтобы наделить инвалидов возможностью для достижения и сохранения максимальной независимости, проявления способностей, в том числе в социальной и профессиональной сферах, вовлечения во все аспекты жизни. С этой целью организуются, укрепляются и расширяются комплексные </w:t>
      </w:r>
      <w:proofErr w:type="spellStart"/>
      <w:r w:rsidRPr="00740C88">
        <w:rPr>
          <w:rFonts w:ascii="Times New Roman" w:eastAsia="Calibri" w:hAnsi="Times New Roman" w:cs="Times New Roman"/>
          <w:sz w:val="24"/>
          <w:szCs w:val="24"/>
          <w:lang w:eastAsia="ru-RU"/>
        </w:rPr>
        <w:t>абилитационные</w:t>
      </w:r>
      <w:proofErr w:type="spellEnd"/>
      <w:r w:rsidRPr="00740C88">
        <w:rPr>
          <w:rFonts w:ascii="Times New Roman" w:eastAsia="Calibri" w:hAnsi="Times New Roman" w:cs="Times New Roman"/>
          <w:sz w:val="24"/>
          <w:szCs w:val="24"/>
          <w:lang w:eastAsia="ru-RU"/>
        </w:rPr>
        <w:t xml:space="preserve"> и реабилитационные услуги и программы.</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 xml:space="preserve">В целях обеспечения единообразного подхода при реализации комплекса мероприятий, направленных на создание и совершенствование системы комплексной реабилитации и </w:t>
      </w:r>
      <w:proofErr w:type="spellStart"/>
      <w:r w:rsidRPr="00740C88">
        <w:rPr>
          <w:rFonts w:ascii="Times New Roman" w:eastAsia="Calibri" w:hAnsi="Times New Roman" w:cs="Times New Roman"/>
          <w:sz w:val="24"/>
          <w:szCs w:val="24"/>
          <w:lang w:eastAsia="ru-RU"/>
        </w:rPr>
        <w:t>абилитации</w:t>
      </w:r>
      <w:proofErr w:type="spellEnd"/>
      <w:r w:rsidRPr="00740C88">
        <w:rPr>
          <w:rFonts w:ascii="Times New Roman" w:eastAsia="Calibri" w:hAnsi="Times New Roman" w:cs="Times New Roman"/>
          <w:sz w:val="24"/>
          <w:szCs w:val="24"/>
          <w:lang w:eastAsia="ru-RU"/>
        </w:rPr>
        <w:t xml:space="preserve"> инвалидов, в том числе детей-инвалидов, Министерством труда и социальной защиты Российской Федерации утверждена </w:t>
      </w:r>
      <w:r w:rsidR="005A4B57">
        <w:rPr>
          <w:rFonts w:ascii="Times New Roman" w:eastAsia="Calibri" w:hAnsi="Times New Roman" w:cs="Times New Roman"/>
          <w:sz w:val="24"/>
          <w:szCs w:val="24"/>
          <w:lang w:eastAsia="ru-RU"/>
        </w:rPr>
        <w:t xml:space="preserve">Методика разработки и реализации региональной программы </w:t>
      </w:r>
      <w:r w:rsidRPr="00740C88">
        <w:rPr>
          <w:rFonts w:ascii="Times New Roman" w:eastAsia="Calibri" w:hAnsi="Times New Roman" w:cs="Times New Roman"/>
          <w:sz w:val="24"/>
          <w:szCs w:val="24"/>
          <w:lang w:eastAsia="ru-RU"/>
        </w:rPr>
        <w:t xml:space="preserve">по формированию системы комплексной реабилитации и </w:t>
      </w:r>
      <w:proofErr w:type="spellStart"/>
      <w:r w:rsidRPr="00740C88">
        <w:rPr>
          <w:rFonts w:ascii="Times New Roman" w:eastAsia="Calibri" w:hAnsi="Times New Roman" w:cs="Times New Roman"/>
          <w:sz w:val="24"/>
          <w:szCs w:val="24"/>
          <w:lang w:eastAsia="ru-RU"/>
        </w:rPr>
        <w:t>абилитации</w:t>
      </w:r>
      <w:proofErr w:type="spellEnd"/>
      <w:r w:rsidRPr="00740C88">
        <w:rPr>
          <w:rFonts w:ascii="Times New Roman" w:eastAsia="Calibri" w:hAnsi="Times New Roman" w:cs="Times New Roman"/>
          <w:sz w:val="24"/>
          <w:szCs w:val="24"/>
          <w:lang w:eastAsia="ru-RU"/>
        </w:rPr>
        <w:t xml:space="preserve"> инвалидов, в том числе детей-инвалидов (далее - типовая программа субъекта Российской Федерации).</w:t>
      </w:r>
    </w:p>
    <w:p w:rsidR="00740C88" w:rsidRPr="00740C88" w:rsidRDefault="00740C88" w:rsidP="00740C8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 xml:space="preserve">Применение типовой программы </w:t>
      </w:r>
      <w:r w:rsidR="005A4B57">
        <w:rPr>
          <w:rFonts w:ascii="Times New Roman" w:eastAsia="Calibri" w:hAnsi="Times New Roman" w:cs="Times New Roman"/>
          <w:sz w:val="24"/>
          <w:szCs w:val="24"/>
          <w:lang w:eastAsia="ru-RU"/>
        </w:rPr>
        <w:t xml:space="preserve">субъекта </w:t>
      </w:r>
      <w:r w:rsidRPr="00740C88">
        <w:rPr>
          <w:rFonts w:ascii="Times New Roman" w:eastAsia="Calibri" w:hAnsi="Times New Roman" w:cs="Times New Roman"/>
          <w:sz w:val="24"/>
          <w:szCs w:val="24"/>
          <w:lang w:eastAsia="ru-RU"/>
        </w:rPr>
        <w:t xml:space="preserve">Российской Федерации дает возможность осуществлять общую оценку процесса формирования системы комплексной реабилитации и </w:t>
      </w:r>
      <w:proofErr w:type="spellStart"/>
      <w:r w:rsidRPr="00740C88">
        <w:rPr>
          <w:rFonts w:ascii="Times New Roman" w:eastAsia="Calibri" w:hAnsi="Times New Roman" w:cs="Times New Roman"/>
          <w:sz w:val="24"/>
          <w:szCs w:val="24"/>
          <w:lang w:eastAsia="ru-RU"/>
        </w:rPr>
        <w:t>абилитации</w:t>
      </w:r>
      <w:proofErr w:type="spellEnd"/>
      <w:r w:rsidRPr="00740C88">
        <w:rPr>
          <w:rFonts w:ascii="Times New Roman" w:eastAsia="Calibri" w:hAnsi="Times New Roman" w:cs="Times New Roman"/>
          <w:sz w:val="24"/>
          <w:szCs w:val="24"/>
          <w:lang w:eastAsia="ru-RU"/>
        </w:rPr>
        <w:t xml:space="preserve"> инвалидов, в том числе детей-инвалидов, как в Российской Федерации в целом, так и в любом субъекте Российской Федерации.</w:t>
      </w:r>
    </w:p>
    <w:p w:rsidR="00740C88" w:rsidRPr="00740C88" w:rsidRDefault="00740C88" w:rsidP="00740C88">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 xml:space="preserve">Основанием для разработки </w:t>
      </w:r>
      <w:r w:rsidR="005A4B57">
        <w:rPr>
          <w:rFonts w:ascii="Times New Roman" w:eastAsia="Calibri" w:hAnsi="Times New Roman" w:cs="Times New Roman"/>
          <w:sz w:val="24"/>
          <w:szCs w:val="24"/>
          <w:lang w:eastAsia="ru-RU"/>
        </w:rPr>
        <w:t>в Липецкой области под</w:t>
      </w:r>
      <w:r w:rsidRPr="00740C88">
        <w:rPr>
          <w:rFonts w:ascii="Times New Roman" w:eastAsia="Calibri" w:hAnsi="Times New Roman" w:cs="Times New Roman"/>
          <w:sz w:val="24"/>
          <w:szCs w:val="24"/>
          <w:lang w:eastAsia="ru-RU"/>
        </w:rPr>
        <w:t xml:space="preserve">программы «Формирование системы комплексной реабилитации и </w:t>
      </w:r>
      <w:proofErr w:type="spellStart"/>
      <w:r w:rsidRPr="00740C88">
        <w:rPr>
          <w:rFonts w:ascii="Times New Roman" w:eastAsia="Calibri" w:hAnsi="Times New Roman" w:cs="Times New Roman"/>
          <w:sz w:val="24"/>
          <w:szCs w:val="24"/>
          <w:lang w:eastAsia="ru-RU"/>
        </w:rPr>
        <w:t>абилитации</w:t>
      </w:r>
      <w:proofErr w:type="spellEnd"/>
      <w:r w:rsidRPr="00740C88">
        <w:rPr>
          <w:rFonts w:ascii="Times New Roman" w:eastAsia="Calibri" w:hAnsi="Times New Roman" w:cs="Times New Roman"/>
          <w:sz w:val="24"/>
          <w:szCs w:val="24"/>
          <w:lang w:eastAsia="ru-RU"/>
        </w:rPr>
        <w:t xml:space="preserve"> инвалидов, в том числе детей-инвалидов в Липецкой области» на 202</w:t>
      </w:r>
      <w:r w:rsidR="005A4B57">
        <w:rPr>
          <w:rFonts w:ascii="Times New Roman" w:eastAsia="Calibri" w:hAnsi="Times New Roman" w:cs="Times New Roman"/>
          <w:sz w:val="24"/>
          <w:szCs w:val="24"/>
          <w:lang w:eastAsia="ru-RU"/>
        </w:rPr>
        <w:t>1-2023 годы  являются:</w:t>
      </w:r>
    </w:p>
    <w:p w:rsidR="005A4B57" w:rsidRPr="004574B0"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hyperlink r:id="rId24" w:history="1">
        <w:r w:rsidRPr="004574B0">
          <w:rPr>
            <w:rFonts w:ascii="Times New Roman" w:hAnsi="Times New Roman" w:cs="Times New Roman"/>
            <w:sz w:val="24"/>
            <w:szCs w:val="24"/>
          </w:rPr>
          <w:t>Конвенция</w:t>
        </w:r>
      </w:hyperlink>
      <w:r w:rsidRPr="004574B0">
        <w:rPr>
          <w:rFonts w:ascii="Times New Roman" w:hAnsi="Times New Roman" w:cs="Times New Roman"/>
          <w:sz w:val="24"/>
          <w:szCs w:val="24"/>
        </w:rPr>
        <w:t xml:space="preserve"> о правах инвалидов, принятая Генеральной Ассамблеей ООН 13 декабря 2006 года (далее - Конвенция о правах инвалидов);</w:t>
      </w:r>
    </w:p>
    <w:p w:rsidR="005A4B57" w:rsidRPr="004574B0"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sidRPr="004574B0">
        <w:rPr>
          <w:rFonts w:ascii="Times New Roman" w:hAnsi="Times New Roman" w:cs="Times New Roman"/>
          <w:sz w:val="24"/>
          <w:szCs w:val="24"/>
        </w:rPr>
        <w:t xml:space="preserve">2) Федеральный </w:t>
      </w:r>
      <w:hyperlink r:id="rId25" w:history="1">
        <w:r w:rsidRPr="004574B0">
          <w:rPr>
            <w:rFonts w:ascii="Times New Roman" w:hAnsi="Times New Roman" w:cs="Times New Roman"/>
            <w:sz w:val="24"/>
            <w:szCs w:val="24"/>
          </w:rPr>
          <w:t>закон</w:t>
        </w:r>
      </w:hyperlink>
      <w:r>
        <w:rPr>
          <w:rFonts w:ascii="Times New Roman" w:hAnsi="Times New Roman" w:cs="Times New Roman"/>
          <w:sz w:val="24"/>
          <w:szCs w:val="24"/>
        </w:rPr>
        <w:t xml:space="preserve"> от 24 ноября 1995 года № 181-ФЗ «</w:t>
      </w:r>
      <w:r w:rsidRPr="004574B0">
        <w:rPr>
          <w:rFonts w:ascii="Times New Roman" w:hAnsi="Times New Roman" w:cs="Times New Roman"/>
          <w:sz w:val="24"/>
          <w:szCs w:val="24"/>
        </w:rPr>
        <w:t>О социальной защите и</w:t>
      </w:r>
      <w:r>
        <w:rPr>
          <w:rFonts w:ascii="Times New Roman" w:hAnsi="Times New Roman" w:cs="Times New Roman"/>
          <w:sz w:val="24"/>
          <w:szCs w:val="24"/>
        </w:rPr>
        <w:t>нвалидов в Российской Федерации»</w:t>
      </w:r>
      <w:r w:rsidRPr="004574B0">
        <w:rPr>
          <w:rFonts w:ascii="Times New Roman" w:hAnsi="Times New Roman" w:cs="Times New Roman"/>
          <w:sz w:val="24"/>
          <w:szCs w:val="24"/>
        </w:rPr>
        <w:t>;</w:t>
      </w:r>
    </w:p>
    <w:p w:rsidR="005A4B57" w:rsidRPr="004574B0"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sidRPr="004574B0">
        <w:rPr>
          <w:rFonts w:ascii="Times New Roman" w:hAnsi="Times New Roman" w:cs="Times New Roman"/>
          <w:sz w:val="24"/>
          <w:szCs w:val="24"/>
        </w:rPr>
        <w:t xml:space="preserve">3) Федеральный </w:t>
      </w:r>
      <w:hyperlink r:id="rId26" w:history="1">
        <w:r w:rsidRPr="004574B0">
          <w:rPr>
            <w:rFonts w:ascii="Times New Roman" w:hAnsi="Times New Roman" w:cs="Times New Roman"/>
            <w:sz w:val="24"/>
            <w:szCs w:val="24"/>
          </w:rPr>
          <w:t>закон</w:t>
        </w:r>
      </w:hyperlink>
      <w:r>
        <w:rPr>
          <w:rFonts w:ascii="Times New Roman" w:hAnsi="Times New Roman" w:cs="Times New Roman"/>
          <w:sz w:val="24"/>
          <w:szCs w:val="24"/>
        </w:rPr>
        <w:t xml:space="preserve"> от 29 декабря 2012 года № 273-ФЗ «</w:t>
      </w:r>
      <w:r w:rsidRPr="004574B0">
        <w:rPr>
          <w:rFonts w:ascii="Times New Roman" w:hAnsi="Times New Roman" w:cs="Times New Roman"/>
          <w:sz w:val="24"/>
          <w:szCs w:val="24"/>
        </w:rPr>
        <w:t>Об обр</w:t>
      </w:r>
      <w:r>
        <w:rPr>
          <w:rFonts w:ascii="Times New Roman" w:hAnsi="Times New Roman" w:cs="Times New Roman"/>
          <w:sz w:val="24"/>
          <w:szCs w:val="24"/>
        </w:rPr>
        <w:t>азовании в Российской Федерации»</w:t>
      </w:r>
      <w:r w:rsidRPr="004574B0">
        <w:rPr>
          <w:rFonts w:ascii="Times New Roman" w:hAnsi="Times New Roman" w:cs="Times New Roman"/>
          <w:sz w:val="24"/>
          <w:szCs w:val="24"/>
        </w:rPr>
        <w:t>;</w:t>
      </w:r>
    </w:p>
    <w:p w:rsidR="005A4B57"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sidRPr="004574B0">
        <w:rPr>
          <w:rFonts w:ascii="Times New Roman" w:hAnsi="Times New Roman" w:cs="Times New Roman"/>
          <w:sz w:val="24"/>
          <w:szCs w:val="24"/>
        </w:rPr>
        <w:t xml:space="preserve">4) Федеральный </w:t>
      </w:r>
      <w:hyperlink r:id="rId27" w:history="1">
        <w:r w:rsidRPr="004574B0">
          <w:rPr>
            <w:rFonts w:ascii="Times New Roman" w:hAnsi="Times New Roman" w:cs="Times New Roman"/>
            <w:sz w:val="24"/>
            <w:szCs w:val="24"/>
          </w:rPr>
          <w:t>закон</w:t>
        </w:r>
      </w:hyperlink>
      <w:r>
        <w:rPr>
          <w:rFonts w:ascii="Times New Roman" w:hAnsi="Times New Roman" w:cs="Times New Roman"/>
          <w:sz w:val="24"/>
          <w:szCs w:val="24"/>
        </w:rPr>
        <w:t xml:space="preserve"> от 1 декабря 2014 года № 419-ФЗ «</w:t>
      </w:r>
      <w:r w:rsidRPr="004574B0">
        <w:rPr>
          <w:rFonts w:ascii="Times New Roman" w:hAnsi="Times New Roman" w:cs="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w:t>
      </w:r>
      <w:r>
        <w:rPr>
          <w:rFonts w:ascii="Times New Roman" w:hAnsi="Times New Roman" w:cs="Times New Roman"/>
          <w:sz w:val="24"/>
          <w:szCs w:val="24"/>
        </w:rPr>
        <w:t>ей Конвенции о правах инвалидов»</w:t>
      </w:r>
      <w:r w:rsidRPr="004574B0">
        <w:rPr>
          <w:rFonts w:ascii="Times New Roman" w:hAnsi="Times New Roman" w:cs="Times New Roman"/>
          <w:sz w:val="24"/>
          <w:szCs w:val="24"/>
        </w:rPr>
        <w:t>;</w:t>
      </w:r>
    </w:p>
    <w:p w:rsidR="005A4B57"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Постановление Правительства РФ от 29.03.2019 № 363 «Об утверждении государственной программы Российской Федерации «Доступная среда»;</w:t>
      </w:r>
    </w:p>
    <w:p w:rsidR="005A4B57" w:rsidRPr="00C51B43"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Распоряжение Правительства РФ от 31.08.2016 № 1839-р «Об утверждении Концепции развития ранней помощи в Российской Федерации на период до 2020 года»;</w:t>
      </w:r>
    </w:p>
    <w:p w:rsidR="005A4B57"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Распоряжение Правительства РФ от 17.11.2008 № 1662-р «О Концепции долгосрочного социально-экономического развития Российской Федерации на период до 2020 года»</w:t>
      </w:r>
    </w:p>
    <w:p w:rsidR="005A4B57"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Распоряжение Правительства РФ от 16.07.2016 № 1506-р «Об утверждении Концепции создания, ведения и использования федеральной государственной информационной системы «Федеральный реестр инвалидов»»;</w:t>
      </w:r>
    </w:p>
    <w:p w:rsidR="005A4B57"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hyperlink r:id="rId28" w:history="1">
        <w:r w:rsidRPr="00C51B43">
          <w:rPr>
            <w:rFonts w:ascii="Times New Roman" w:hAnsi="Times New Roman" w:cs="Times New Roman"/>
            <w:sz w:val="24"/>
            <w:szCs w:val="24"/>
          </w:rPr>
          <w:t>Приказ</w:t>
        </w:r>
      </w:hyperlink>
      <w:r w:rsidRPr="00C51B43">
        <w:rPr>
          <w:rFonts w:ascii="Times New Roman" w:hAnsi="Times New Roman" w:cs="Times New Roman"/>
          <w:sz w:val="24"/>
          <w:szCs w:val="24"/>
        </w:rPr>
        <w:t xml:space="preserve"> Министерства здравоохранения Российской Ф</w:t>
      </w:r>
      <w:r>
        <w:rPr>
          <w:rFonts w:ascii="Times New Roman" w:hAnsi="Times New Roman" w:cs="Times New Roman"/>
          <w:sz w:val="24"/>
          <w:szCs w:val="24"/>
        </w:rPr>
        <w:t>едерации от 29.12.2012 № 1705н «</w:t>
      </w:r>
      <w:r w:rsidRPr="00C51B43">
        <w:rPr>
          <w:rFonts w:ascii="Times New Roman" w:hAnsi="Times New Roman" w:cs="Times New Roman"/>
          <w:sz w:val="24"/>
          <w:szCs w:val="24"/>
        </w:rPr>
        <w:t>О порядке орган</w:t>
      </w:r>
      <w:r>
        <w:rPr>
          <w:rFonts w:ascii="Times New Roman" w:hAnsi="Times New Roman" w:cs="Times New Roman"/>
          <w:sz w:val="24"/>
          <w:szCs w:val="24"/>
        </w:rPr>
        <w:t>изации медицинской реабилитации»</w:t>
      </w:r>
      <w:r w:rsidRPr="00C51B43">
        <w:rPr>
          <w:rFonts w:ascii="Times New Roman" w:hAnsi="Times New Roman" w:cs="Times New Roman"/>
          <w:sz w:val="24"/>
          <w:szCs w:val="24"/>
        </w:rPr>
        <w:t>;</w:t>
      </w:r>
    </w:p>
    <w:p w:rsidR="005A4B57" w:rsidRPr="007F5282" w:rsidRDefault="005A4B57" w:rsidP="005A4B57">
      <w:pPr>
        <w:pStyle w:val="ConsPlusNormal"/>
        <w:ind w:firstLine="708"/>
        <w:jc w:val="both"/>
        <w:rPr>
          <w:sz w:val="24"/>
          <w:szCs w:val="24"/>
        </w:rPr>
      </w:pPr>
      <w:r>
        <w:rPr>
          <w:sz w:val="24"/>
          <w:szCs w:val="24"/>
        </w:rPr>
        <w:t>10</w:t>
      </w:r>
      <w:r w:rsidRPr="007F5282">
        <w:rPr>
          <w:sz w:val="24"/>
          <w:szCs w:val="24"/>
        </w:rPr>
        <w:t xml:space="preserve">) </w:t>
      </w:r>
      <w:hyperlink r:id="rId29" w:history="1">
        <w:r w:rsidRPr="007F5282">
          <w:rPr>
            <w:sz w:val="24"/>
            <w:szCs w:val="24"/>
          </w:rPr>
          <w:t>Приказ</w:t>
        </w:r>
      </w:hyperlink>
      <w:r w:rsidRPr="007F5282">
        <w:rPr>
          <w:sz w:val="24"/>
          <w:szCs w:val="24"/>
        </w:rPr>
        <w:t xml:space="preserve"> Министерства образования и науки Российской </w:t>
      </w:r>
      <w:r>
        <w:rPr>
          <w:sz w:val="24"/>
          <w:szCs w:val="24"/>
        </w:rPr>
        <w:t>Федерации от 30.08.2013 № 1015 «</w:t>
      </w:r>
      <w:r w:rsidRPr="007F5282">
        <w:rPr>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w:t>
      </w:r>
      <w:r w:rsidRPr="007F5282">
        <w:rPr>
          <w:sz w:val="24"/>
          <w:szCs w:val="24"/>
        </w:rPr>
        <w:lastRenderedPageBreak/>
        <w:t>образовательным программам начального общего, основного общег</w:t>
      </w:r>
      <w:r>
        <w:rPr>
          <w:sz w:val="24"/>
          <w:szCs w:val="24"/>
        </w:rPr>
        <w:t>о и среднего общего образования»</w:t>
      </w:r>
      <w:r w:rsidRPr="007F5282">
        <w:rPr>
          <w:sz w:val="24"/>
          <w:szCs w:val="24"/>
        </w:rPr>
        <w:t>;</w:t>
      </w:r>
    </w:p>
    <w:p w:rsidR="005A4B57"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Pr="007F5282">
        <w:rPr>
          <w:rFonts w:ascii="Times New Roman" w:hAnsi="Times New Roman" w:cs="Times New Roman"/>
          <w:sz w:val="24"/>
          <w:szCs w:val="24"/>
        </w:rPr>
        <w:t xml:space="preserve">) </w:t>
      </w:r>
      <w:hyperlink r:id="rId30" w:history="1">
        <w:r w:rsidRPr="007F5282">
          <w:rPr>
            <w:rFonts w:ascii="Times New Roman" w:hAnsi="Times New Roman" w:cs="Times New Roman"/>
            <w:sz w:val="24"/>
            <w:szCs w:val="24"/>
          </w:rPr>
          <w:t>Приказ</w:t>
        </w:r>
      </w:hyperlink>
      <w:r w:rsidRPr="007F5282">
        <w:rPr>
          <w:rFonts w:ascii="Times New Roman" w:hAnsi="Times New Roman" w:cs="Times New Roman"/>
          <w:sz w:val="24"/>
          <w:szCs w:val="24"/>
        </w:rPr>
        <w:t xml:space="preserve"> Министерства образования и науки Российской </w:t>
      </w:r>
      <w:r>
        <w:rPr>
          <w:rFonts w:ascii="Times New Roman" w:hAnsi="Times New Roman" w:cs="Times New Roman"/>
          <w:sz w:val="24"/>
          <w:szCs w:val="24"/>
        </w:rPr>
        <w:t>Федерации от 19.12.2014 № 1598 «</w:t>
      </w:r>
      <w:r w:rsidRPr="007F5282">
        <w:rPr>
          <w:rFonts w:ascii="Times New Roman" w:hAnsi="Times New Roman" w:cs="Times New Roman"/>
          <w:sz w:val="24"/>
          <w:szCs w:val="24"/>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w:t>
      </w:r>
      <w:r>
        <w:rPr>
          <w:rFonts w:ascii="Times New Roman" w:hAnsi="Times New Roman" w:cs="Times New Roman"/>
          <w:sz w:val="24"/>
          <w:szCs w:val="24"/>
        </w:rPr>
        <w:t>доровья»</w:t>
      </w:r>
      <w:r w:rsidRPr="007F5282">
        <w:rPr>
          <w:rFonts w:ascii="Times New Roman" w:hAnsi="Times New Roman" w:cs="Times New Roman"/>
          <w:sz w:val="24"/>
          <w:szCs w:val="24"/>
        </w:rPr>
        <w:t>;</w:t>
      </w:r>
    </w:p>
    <w:p w:rsidR="005A4B57" w:rsidRPr="007F5282" w:rsidRDefault="005A4B57" w:rsidP="005A4B57">
      <w:pPr>
        <w:pStyle w:val="ConsPlusNormal"/>
        <w:ind w:firstLine="708"/>
        <w:jc w:val="both"/>
        <w:rPr>
          <w:sz w:val="24"/>
          <w:szCs w:val="24"/>
        </w:rPr>
      </w:pPr>
      <w:r>
        <w:rPr>
          <w:sz w:val="24"/>
          <w:szCs w:val="24"/>
        </w:rPr>
        <w:t>12</w:t>
      </w:r>
      <w:r w:rsidRPr="007F5282">
        <w:rPr>
          <w:sz w:val="24"/>
          <w:szCs w:val="24"/>
        </w:rPr>
        <w:t xml:space="preserve">) </w:t>
      </w:r>
      <w:hyperlink r:id="rId31" w:history="1">
        <w:r w:rsidRPr="007F5282">
          <w:rPr>
            <w:sz w:val="24"/>
            <w:szCs w:val="24"/>
          </w:rPr>
          <w:t>Приказ</w:t>
        </w:r>
      </w:hyperlink>
      <w:r w:rsidRPr="007F5282">
        <w:rPr>
          <w:sz w:val="24"/>
          <w:szCs w:val="24"/>
        </w:rPr>
        <w:t xml:space="preserve"> Министерства образования и науки Российской </w:t>
      </w:r>
      <w:r>
        <w:rPr>
          <w:sz w:val="24"/>
          <w:szCs w:val="24"/>
        </w:rPr>
        <w:t>Федерации от 19.12.2014 № 1599 «</w:t>
      </w:r>
      <w:r w:rsidRPr="007F5282">
        <w:rPr>
          <w:sz w:val="24"/>
          <w:szCs w:val="24"/>
        </w:rPr>
        <w:t xml:space="preserve">Об утверждении федерального государственного образовательного стандарта образования обучающихся с умственной отсталостью </w:t>
      </w:r>
      <w:r>
        <w:rPr>
          <w:sz w:val="24"/>
          <w:szCs w:val="24"/>
        </w:rPr>
        <w:t>(интеллектуальными нарушениями)»</w:t>
      </w:r>
      <w:r w:rsidRPr="007F5282">
        <w:rPr>
          <w:sz w:val="24"/>
          <w:szCs w:val="24"/>
        </w:rPr>
        <w:t>;</w:t>
      </w:r>
    </w:p>
    <w:p w:rsidR="005A4B57" w:rsidRDefault="005A4B57" w:rsidP="005A4B57">
      <w:pPr>
        <w:pStyle w:val="ConsPlusNormal"/>
        <w:ind w:firstLine="708"/>
        <w:jc w:val="both"/>
        <w:rPr>
          <w:sz w:val="24"/>
          <w:szCs w:val="24"/>
        </w:rPr>
      </w:pPr>
      <w:r>
        <w:rPr>
          <w:sz w:val="24"/>
          <w:szCs w:val="24"/>
        </w:rPr>
        <w:t>13</w:t>
      </w:r>
      <w:r w:rsidRPr="007F5282">
        <w:rPr>
          <w:sz w:val="24"/>
          <w:szCs w:val="24"/>
        </w:rPr>
        <w:t xml:space="preserve">) </w:t>
      </w:r>
      <w:hyperlink r:id="rId32" w:history="1">
        <w:r w:rsidRPr="007F5282">
          <w:rPr>
            <w:sz w:val="24"/>
            <w:szCs w:val="24"/>
          </w:rPr>
          <w:t>Приказ</w:t>
        </w:r>
      </w:hyperlink>
      <w:r w:rsidRPr="007F5282">
        <w:rPr>
          <w:sz w:val="24"/>
          <w:szCs w:val="24"/>
        </w:rPr>
        <w:t xml:space="preserve"> Министерства труда и социальной защиты Российской </w:t>
      </w:r>
      <w:r>
        <w:rPr>
          <w:sz w:val="24"/>
          <w:szCs w:val="24"/>
        </w:rPr>
        <w:t>Федерации от 13.06.2017 № 486н «</w:t>
      </w:r>
      <w:r w:rsidRPr="007F5282">
        <w:rPr>
          <w:sz w:val="24"/>
          <w:szCs w:val="24"/>
        </w:rPr>
        <w:t xml:space="preserve">Об утверждении Порядка разработки и реализации индивидуальной программы реабилитации или </w:t>
      </w:r>
      <w:proofErr w:type="spellStart"/>
      <w:r w:rsidRPr="007F5282">
        <w:rPr>
          <w:sz w:val="24"/>
          <w:szCs w:val="24"/>
        </w:rPr>
        <w:t>абилитации</w:t>
      </w:r>
      <w:proofErr w:type="spellEnd"/>
      <w:r w:rsidRPr="007F5282">
        <w:rPr>
          <w:sz w:val="24"/>
          <w:szCs w:val="24"/>
        </w:rPr>
        <w:t xml:space="preserve"> инвалида, индивидуальной программы реабилитации или </w:t>
      </w:r>
      <w:proofErr w:type="spellStart"/>
      <w:r w:rsidRPr="007F5282">
        <w:rPr>
          <w:sz w:val="24"/>
          <w:szCs w:val="24"/>
        </w:rPr>
        <w:t>абилитации</w:t>
      </w:r>
      <w:proofErr w:type="spellEnd"/>
      <w:r w:rsidRPr="007F5282">
        <w:rPr>
          <w:sz w:val="24"/>
          <w:szCs w:val="24"/>
        </w:rPr>
        <w:t xml:space="preserve"> ребенка-инвалида, выдаваемых федеральными государственными учреждениями медико-с</w:t>
      </w:r>
      <w:r>
        <w:rPr>
          <w:sz w:val="24"/>
          <w:szCs w:val="24"/>
        </w:rPr>
        <w:t>оциальной экспертизы, и их форм»</w:t>
      </w:r>
      <w:r w:rsidRPr="007F5282">
        <w:rPr>
          <w:sz w:val="24"/>
          <w:szCs w:val="24"/>
        </w:rPr>
        <w:t>;</w:t>
      </w:r>
    </w:p>
    <w:p w:rsidR="005A4B57" w:rsidRPr="002556B2" w:rsidRDefault="005A4B57" w:rsidP="005A4B57">
      <w:pPr>
        <w:pStyle w:val="ConsPlusNormal"/>
        <w:ind w:firstLine="708"/>
        <w:jc w:val="both"/>
        <w:rPr>
          <w:sz w:val="24"/>
          <w:szCs w:val="24"/>
        </w:rPr>
      </w:pPr>
      <w:r w:rsidRPr="002556B2">
        <w:rPr>
          <w:sz w:val="24"/>
          <w:szCs w:val="24"/>
        </w:rPr>
        <w:t xml:space="preserve">14) </w:t>
      </w:r>
      <w:hyperlink r:id="rId33" w:history="1">
        <w:r w:rsidRPr="002556B2">
          <w:rPr>
            <w:sz w:val="24"/>
            <w:szCs w:val="24"/>
          </w:rPr>
          <w:t>Приказ</w:t>
        </w:r>
      </w:hyperlink>
      <w:r w:rsidRPr="002556B2">
        <w:rPr>
          <w:sz w:val="24"/>
          <w:szCs w:val="24"/>
        </w:rPr>
        <w:t xml:space="preserve"> Министерства труда и социальной защиты Российской </w:t>
      </w:r>
      <w:r>
        <w:rPr>
          <w:sz w:val="24"/>
          <w:szCs w:val="24"/>
        </w:rPr>
        <w:t>Федерации от 15.10.2015 № 723н «</w:t>
      </w:r>
      <w:r w:rsidRPr="002556B2">
        <w:rPr>
          <w:sz w:val="24"/>
          <w:szCs w:val="24"/>
        </w:rPr>
        <w:t xml:space="preserve">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w:t>
      </w:r>
      <w:proofErr w:type="spellStart"/>
      <w:r w:rsidRPr="002556B2">
        <w:rPr>
          <w:sz w:val="24"/>
          <w:szCs w:val="24"/>
        </w:rPr>
        <w:t>абилитации</w:t>
      </w:r>
      <w:proofErr w:type="spellEnd"/>
      <w:r w:rsidRPr="002556B2">
        <w:rPr>
          <w:sz w:val="24"/>
          <w:szCs w:val="24"/>
        </w:rPr>
        <w:t xml:space="preserve"> инвалида и индивидуальной программой реабилитации или </w:t>
      </w:r>
      <w:proofErr w:type="spellStart"/>
      <w:r w:rsidRPr="002556B2">
        <w:rPr>
          <w:sz w:val="24"/>
          <w:szCs w:val="24"/>
        </w:rPr>
        <w:t>абилитации</w:t>
      </w:r>
      <w:proofErr w:type="spellEnd"/>
      <w:r w:rsidRPr="002556B2">
        <w:rPr>
          <w:sz w:val="24"/>
          <w:szCs w:val="24"/>
        </w:rPr>
        <w:t xml:space="preserve"> ребенка-инвалида мероприятий в федеральные государственные учрежден</w:t>
      </w:r>
      <w:r>
        <w:rPr>
          <w:sz w:val="24"/>
          <w:szCs w:val="24"/>
        </w:rPr>
        <w:t>ия медико-социальной экспертизы»</w:t>
      </w:r>
      <w:r w:rsidRPr="002556B2">
        <w:rPr>
          <w:sz w:val="24"/>
          <w:szCs w:val="24"/>
        </w:rPr>
        <w:t>;</w:t>
      </w:r>
    </w:p>
    <w:p w:rsidR="005A4B57" w:rsidRDefault="005A4B57" w:rsidP="005A4B57">
      <w:pPr>
        <w:pStyle w:val="ConsPlusNormal"/>
        <w:ind w:firstLine="708"/>
        <w:jc w:val="both"/>
        <w:rPr>
          <w:sz w:val="24"/>
          <w:szCs w:val="24"/>
        </w:rPr>
      </w:pPr>
      <w:r>
        <w:rPr>
          <w:sz w:val="24"/>
          <w:szCs w:val="24"/>
        </w:rPr>
        <w:t>15</w:t>
      </w:r>
      <w:r w:rsidRPr="002556B2">
        <w:rPr>
          <w:sz w:val="24"/>
          <w:szCs w:val="24"/>
        </w:rPr>
        <w:t xml:space="preserve">) </w:t>
      </w:r>
      <w:hyperlink r:id="rId34" w:history="1">
        <w:r w:rsidRPr="002556B2">
          <w:rPr>
            <w:sz w:val="24"/>
            <w:szCs w:val="24"/>
          </w:rPr>
          <w:t>Приказ</w:t>
        </w:r>
      </w:hyperlink>
      <w:r w:rsidRPr="002556B2">
        <w:rPr>
          <w:sz w:val="24"/>
          <w:szCs w:val="24"/>
        </w:rPr>
        <w:t xml:space="preserve"> Министерства образования и науки Российской</w:t>
      </w:r>
      <w:r>
        <w:rPr>
          <w:sz w:val="24"/>
          <w:szCs w:val="24"/>
        </w:rPr>
        <w:t xml:space="preserve"> Федерации от 09.11.2015 № 1309 «</w:t>
      </w:r>
      <w:r w:rsidRPr="002556B2">
        <w:rPr>
          <w:sz w:val="24"/>
          <w:szCs w:val="24"/>
        </w:rPr>
        <w:t>Об утверждении Порядка обеспечения условий доступности для инвалидов объектов и предоставляемых услуг в сфере образования, а также оказания</w:t>
      </w:r>
      <w:r>
        <w:rPr>
          <w:sz w:val="24"/>
          <w:szCs w:val="24"/>
        </w:rPr>
        <w:t xml:space="preserve"> им при этом необходимой помощи»</w:t>
      </w:r>
      <w:r w:rsidRPr="002556B2">
        <w:rPr>
          <w:sz w:val="24"/>
          <w:szCs w:val="24"/>
        </w:rPr>
        <w:t>;</w:t>
      </w:r>
    </w:p>
    <w:p w:rsidR="005A4B57" w:rsidRDefault="005A4B57" w:rsidP="005A4B57">
      <w:pPr>
        <w:pStyle w:val="ConsPlusNormal"/>
        <w:ind w:firstLine="708"/>
        <w:jc w:val="both"/>
        <w:rPr>
          <w:sz w:val="24"/>
          <w:szCs w:val="24"/>
        </w:rPr>
      </w:pPr>
      <w:r>
        <w:rPr>
          <w:sz w:val="24"/>
          <w:szCs w:val="24"/>
        </w:rPr>
        <w:t>16)</w:t>
      </w:r>
      <w:r w:rsidR="006267B4">
        <w:rPr>
          <w:sz w:val="24"/>
          <w:szCs w:val="24"/>
        </w:rPr>
        <w:t xml:space="preserve"> </w:t>
      </w:r>
      <w:hyperlink r:id="rId35" w:history="1">
        <w:r w:rsidRPr="002556B2">
          <w:rPr>
            <w:sz w:val="24"/>
            <w:szCs w:val="24"/>
          </w:rPr>
          <w:t>Приказ</w:t>
        </w:r>
      </w:hyperlink>
      <w:r w:rsidRPr="002556B2">
        <w:rPr>
          <w:sz w:val="24"/>
          <w:szCs w:val="24"/>
        </w:rPr>
        <w:t xml:space="preserve"> Министерства труда и социальной защиты Росс</w:t>
      </w:r>
      <w:r>
        <w:rPr>
          <w:sz w:val="24"/>
          <w:szCs w:val="24"/>
        </w:rPr>
        <w:t>ийской Федерации от 16.11.2015 № 872н «</w:t>
      </w:r>
      <w:r w:rsidRPr="002556B2">
        <w:rPr>
          <w:sz w:val="24"/>
          <w:szCs w:val="24"/>
        </w:rPr>
        <w:t>Об утверждении Порядка, формы и сроков обмена сведениями между органами службы занятости и федеральными учреждения</w:t>
      </w:r>
      <w:r>
        <w:rPr>
          <w:sz w:val="24"/>
          <w:szCs w:val="24"/>
        </w:rPr>
        <w:t>ми медико-социальной экспертизы»</w:t>
      </w:r>
      <w:r w:rsidRPr="002556B2">
        <w:rPr>
          <w:sz w:val="24"/>
          <w:szCs w:val="24"/>
        </w:rPr>
        <w:t>;</w:t>
      </w:r>
    </w:p>
    <w:p w:rsidR="005A4B57" w:rsidRPr="002556B2" w:rsidRDefault="005A4B57" w:rsidP="006267B4">
      <w:pPr>
        <w:pStyle w:val="ConsPlusNormal"/>
        <w:ind w:firstLine="708"/>
        <w:jc w:val="both"/>
        <w:rPr>
          <w:sz w:val="24"/>
          <w:szCs w:val="24"/>
        </w:rPr>
      </w:pPr>
      <w:r w:rsidRPr="002556B2">
        <w:rPr>
          <w:sz w:val="24"/>
          <w:szCs w:val="24"/>
        </w:rPr>
        <w:t xml:space="preserve">17) </w:t>
      </w:r>
      <w:hyperlink r:id="rId36" w:history="1">
        <w:r w:rsidRPr="002556B2">
          <w:rPr>
            <w:sz w:val="24"/>
            <w:szCs w:val="24"/>
          </w:rPr>
          <w:t>Приказ</w:t>
        </w:r>
      </w:hyperlink>
      <w:r w:rsidRPr="002556B2">
        <w:rPr>
          <w:sz w:val="24"/>
          <w:szCs w:val="24"/>
        </w:rPr>
        <w:t xml:space="preserve"> Министерства труда и социальной защиты Росс</w:t>
      </w:r>
      <w:r>
        <w:rPr>
          <w:sz w:val="24"/>
          <w:szCs w:val="24"/>
        </w:rPr>
        <w:t>ийской Федерации от 30.06.2017 № 545 «</w:t>
      </w:r>
      <w:r w:rsidRPr="002556B2">
        <w:rPr>
          <w:sz w:val="24"/>
          <w:szCs w:val="24"/>
        </w:rPr>
        <w:t xml:space="preserve">Об утверждении методики оценки региональной системы реабилитации и </w:t>
      </w:r>
      <w:proofErr w:type="spellStart"/>
      <w:r w:rsidRPr="002556B2">
        <w:rPr>
          <w:sz w:val="24"/>
          <w:szCs w:val="24"/>
        </w:rPr>
        <w:t>абилитации</w:t>
      </w:r>
      <w:proofErr w:type="spellEnd"/>
      <w:r w:rsidRPr="002556B2">
        <w:rPr>
          <w:sz w:val="24"/>
          <w:szCs w:val="24"/>
        </w:rPr>
        <w:t xml:space="preserve"> инвалид</w:t>
      </w:r>
      <w:r>
        <w:rPr>
          <w:sz w:val="24"/>
          <w:szCs w:val="24"/>
        </w:rPr>
        <w:t>ов, в том числе детей-инвалидов»</w:t>
      </w:r>
      <w:r w:rsidRPr="002556B2">
        <w:rPr>
          <w:sz w:val="24"/>
          <w:szCs w:val="24"/>
        </w:rPr>
        <w:t>;</w:t>
      </w:r>
    </w:p>
    <w:p w:rsidR="005A4B57" w:rsidRDefault="005A4B57" w:rsidP="005A4B57">
      <w:pPr>
        <w:pStyle w:val="ConsPlusNormal"/>
        <w:ind w:firstLine="708"/>
        <w:jc w:val="both"/>
        <w:rPr>
          <w:sz w:val="24"/>
          <w:szCs w:val="24"/>
        </w:rPr>
      </w:pPr>
      <w:r>
        <w:rPr>
          <w:sz w:val="24"/>
          <w:szCs w:val="24"/>
        </w:rPr>
        <w:t>18</w:t>
      </w:r>
      <w:r w:rsidRPr="002556B2">
        <w:rPr>
          <w:sz w:val="24"/>
          <w:szCs w:val="24"/>
        </w:rPr>
        <w:t xml:space="preserve">) </w:t>
      </w:r>
      <w:hyperlink r:id="rId37" w:history="1">
        <w:r w:rsidRPr="002556B2">
          <w:rPr>
            <w:sz w:val="24"/>
            <w:szCs w:val="24"/>
          </w:rPr>
          <w:t>Приказ</w:t>
        </w:r>
      </w:hyperlink>
      <w:r w:rsidRPr="002556B2">
        <w:rPr>
          <w:sz w:val="24"/>
          <w:szCs w:val="24"/>
        </w:rPr>
        <w:t xml:space="preserve"> Министерства труда и социальной защиты Росс</w:t>
      </w:r>
      <w:r>
        <w:rPr>
          <w:sz w:val="24"/>
          <w:szCs w:val="24"/>
        </w:rPr>
        <w:t>ийской Федерации от 27.09.2017 № 700 «</w:t>
      </w:r>
      <w:r w:rsidRPr="002556B2">
        <w:rPr>
          <w:sz w:val="24"/>
          <w:szCs w:val="24"/>
        </w:rPr>
        <w:t>О примерных штатных нормативах организаций, предоставляющих услуги по социальной и профессиональной реабилита</w:t>
      </w:r>
      <w:r>
        <w:rPr>
          <w:sz w:val="24"/>
          <w:szCs w:val="24"/>
        </w:rPr>
        <w:t>ции инвалидов и детей-инвалидов»</w:t>
      </w:r>
      <w:r w:rsidRPr="002556B2">
        <w:rPr>
          <w:sz w:val="24"/>
          <w:szCs w:val="24"/>
        </w:rPr>
        <w:t>;</w:t>
      </w:r>
    </w:p>
    <w:p w:rsidR="005A4B57" w:rsidRDefault="005A4B57" w:rsidP="005A4B57">
      <w:pPr>
        <w:pStyle w:val="ConsPlusNormal"/>
        <w:ind w:firstLine="708"/>
        <w:jc w:val="both"/>
        <w:rPr>
          <w:sz w:val="24"/>
          <w:szCs w:val="24"/>
        </w:rPr>
      </w:pPr>
      <w:r w:rsidRPr="002556B2">
        <w:rPr>
          <w:sz w:val="24"/>
          <w:szCs w:val="24"/>
        </w:rPr>
        <w:t xml:space="preserve">19) </w:t>
      </w:r>
      <w:hyperlink r:id="rId38" w:history="1">
        <w:r w:rsidRPr="002556B2">
          <w:rPr>
            <w:sz w:val="24"/>
            <w:szCs w:val="24"/>
          </w:rPr>
          <w:t>Приказ</w:t>
        </w:r>
      </w:hyperlink>
      <w:r w:rsidRPr="002556B2">
        <w:rPr>
          <w:sz w:val="24"/>
          <w:szCs w:val="24"/>
        </w:rPr>
        <w:t xml:space="preserve"> Министерства труда и социальной защиты Росс</w:t>
      </w:r>
      <w:r>
        <w:rPr>
          <w:sz w:val="24"/>
          <w:szCs w:val="24"/>
        </w:rPr>
        <w:t>ийской Федерации от 26.12.2017 № 875 «</w:t>
      </w:r>
      <w:r w:rsidRPr="002556B2">
        <w:rPr>
          <w:sz w:val="24"/>
          <w:szCs w:val="24"/>
        </w:rPr>
        <w:t xml:space="preserve">Об утверждении методики разработки и реализации региональной программы по формированию системы комплексной реабилитации и </w:t>
      </w:r>
      <w:proofErr w:type="spellStart"/>
      <w:r w:rsidRPr="002556B2">
        <w:rPr>
          <w:sz w:val="24"/>
          <w:szCs w:val="24"/>
        </w:rPr>
        <w:t>абилитации</w:t>
      </w:r>
      <w:proofErr w:type="spellEnd"/>
      <w:r w:rsidRPr="002556B2">
        <w:rPr>
          <w:sz w:val="24"/>
          <w:szCs w:val="24"/>
        </w:rPr>
        <w:t xml:space="preserve"> инвалидов, в том числе детей-инвалидов (типовая программа</w:t>
      </w:r>
      <w:r>
        <w:rPr>
          <w:sz w:val="24"/>
          <w:szCs w:val="24"/>
        </w:rPr>
        <w:t xml:space="preserve"> субъекта Российской Федерации)»</w:t>
      </w:r>
      <w:r w:rsidRPr="002556B2">
        <w:rPr>
          <w:sz w:val="24"/>
          <w:szCs w:val="24"/>
        </w:rPr>
        <w:t>;</w:t>
      </w:r>
    </w:p>
    <w:p w:rsidR="005A4B57"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sidRPr="002556B2">
        <w:rPr>
          <w:rFonts w:ascii="Times New Roman" w:hAnsi="Times New Roman" w:cs="Times New Roman"/>
          <w:sz w:val="24"/>
          <w:szCs w:val="24"/>
        </w:rPr>
        <w:t>20)</w:t>
      </w:r>
      <w:r w:rsidR="006267B4">
        <w:rPr>
          <w:rFonts w:ascii="Times New Roman" w:hAnsi="Times New Roman" w:cs="Times New Roman"/>
          <w:sz w:val="24"/>
          <w:szCs w:val="24"/>
        </w:rPr>
        <w:t xml:space="preserve"> </w:t>
      </w:r>
      <w:r>
        <w:rPr>
          <w:rFonts w:ascii="Times New Roman" w:hAnsi="Times New Roman" w:cs="Times New Roman"/>
          <w:sz w:val="24"/>
          <w:szCs w:val="24"/>
        </w:rPr>
        <w:t>Закон Липецкой области от 25.12.2006 № 10-ОЗ «Стратегия социально-экономического развития Липецкой области на период до 2024 года»;</w:t>
      </w:r>
    </w:p>
    <w:p w:rsidR="005A4B57" w:rsidRPr="00513580"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sidRPr="00513580">
        <w:rPr>
          <w:rFonts w:ascii="Times New Roman" w:hAnsi="Times New Roman" w:cs="Times New Roman"/>
          <w:sz w:val="24"/>
          <w:szCs w:val="24"/>
        </w:rPr>
        <w:t>21) Постановление администрации Липецкой области от 18.08.2011 № 294 «О Порядке разработки, формирования, реализации и проведения оценки эффективности реализации государственных программ Липецкой области»;</w:t>
      </w:r>
    </w:p>
    <w:p w:rsidR="005A4B57"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Pr="00513580">
        <w:rPr>
          <w:rFonts w:ascii="Times New Roman" w:hAnsi="Times New Roman" w:cs="Times New Roman"/>
          <w:sz w:val="24"/>
          <w:szCs w:val="24"/>
        </w:rPr>
        <w:t>) Постановление администрации Липецкой области от 29.11.2013 № 534«Об утверждении государствен</w:t>
      </w:r>
      <w:r>
        <w:rPr>
          <w:rFonts w:ascii="Times New Roman" w:hAnsi="Times New Roman" w:cs="Times New Roman"/>
          <w:sz w:val="24"/>
          <w:szCs w:val="24"/>
        </w:rPr>
        <w:t>ной программы Липецкой области «</w:t>
      </w:r>
      <w:r w:rsidRPr="00513580">
        <w:rPr>
          <w:rFonts w:ascii="Times New Roman" w:hAnsi="Times New Roman" w:cs="Times New Roman"/>
          <w:sz w:val="24"/>
          <w:szCs w:val="24"/>
        </w:rPr>
        <w:t>Развитие образования Липецкой области»;</w:t>
      </w:r>
    </w:p>
    <w:p w:rsidR="005A4B57"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  Постановление администрации Липецкой области от 30.04.2013 № 213 «Об утверждении государственной программы «Развитие здравоохранения Липецкой области»;</w:t>
      </w:r>
    </w:p>
    <w:p w:rsidR="00250A1D" w:rsidRDefault="005A4B57"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250A1D">
        <w:rPr>
          <w:rFonts w:ascii="Times New Roman" w:hAnsi="Times New Roman" w:cs="Times New Roman"/>
          <w:sz w:val="24"/>
          <w:szCs w:val="24"/>
        </w:rPr>
        <w:t>Постановление администрации Липецкой области от 16.10.2013 № 465 «Об утверждении государственной программы Липецкой области «Развитие рынка труда и содействие занятости населения в Липецкой области»;</w:t>
      </w:r>
    </w:p>
    <w:p w:rsidR="005A4B57" w:rsidRDefault="00250A1D"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5A4B57">
        <w:rPr>
          <w:rFonts w:ascii="Times New Roman" w:hAnsi="Times New Roman" w:cs="Times New Roman"/>
          <w:sz w:val="24"/>
          <w:szCs w:val="24"/>
        </w:rPr>
        <w:t>Постановление администрации Липецкой области от 06.09.2013 № 405 «Об утверждении государственной программы Липецкой области «Развитие физической культуры и спорта Липецкой области»;</w:t>
      </w:r>
    </w:p>
    <w:p w:rsidR="005A4B57" w:rsidRDefault="00250A1D"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5A4B57">
        <w:rPr>
          <w:rFonts w:ascii="Times New Roman" w:hAnsi="Times New Roman" w:cs="Times New Roman"/>
          <w:sz w:val="24"/>
          <w:szCs w:val="24"/>
        </w:rPr>
        <w:t>) Постановление администрации Липецкой области от 2</w:t>
      </w:r>
      <w:r w:rsidR="00D04E5B">
        <w:rPr>
          <w:rFonts w:ascii="Times New Roman" w:hAnsi="Times New Roman" w:cs="Times New Roman"/>
          <w:sz w:val="24"/>
          <w:szCs w:val="24"/>
        </w:rPr>
        <w:t>9</w:t>
      </w:r>
      <w:r w:rsidR="005A4B57">
        <w:rPr>
          <w:rFonts w:ascii="Times New Roman" w:hAnsi="Times New Roman" w:cs="Times New Roman"/>
          <w:sz w:val="24"/>
          <w:szCs w:val="24"/>
        </w:rPr>
        <w:t xml:space="preserve">.04.2020 № </w:t>
      </w:r>
      <w:r w:rsidR="00D04E5B">
        <w:rPr>
          <w:rFonts w:ascii="Times New Roman" w:hAnsi="Times New Roman" w:cs="Times New Roman"/>
          <w:sz w:val="24"/>
          <w:szCs w:val="24"/>
        </w:rPr>
        <w:t xml:space="preserve">258 </w:t>
      </w:r>
      <w:r w:rsidR="005A4B57">
        <w:rPr>
          <w:rFonts w:ascii="Times New Roman" w:hAnsi="Times New Roman" w:cs="Times New Roman"/>
          <w:sz w:val="24"/>
          <w:szCs w:val="24"/>
        </w:rPr>
        <w:t>«Об утверждении Порядка</w:t>
      </w:r>
      <w:r w:rsidR="005A4B57" w:rsidRPr="00936A62">
        <w:rPr>
          <w:rFonts w:ascii="Times New Roman" w:hAnsi="Times New Roman" w:cs="Times New Roman"/>
          <w:sz w:val="24"/>
          <w:szCs w:val="24"/>
        </w:rPr>
        <w:t>межведомственного взаимодействия организаций, предоставляющих реабилитационные услуги, обеспечивающегоформирование системы комплексной реабилитации инвалидов, раннюю помощь, преемственность в работе с инвалидами, в том числе с детьми-инвалидами, и их сопровождение в Липецкой области</w:t>
      </w:r>
      <w:r w:rsidR="005A4B57">
        <w:rPr>
          <w:rFonts w:ascii="Times New Roman" w:hAnsi="Times New Roman" w:cs="Times New Roman"/>
          <w:sz w:val="24"/>
          <w:szCs w:val="24"/>
        </w:rPr>
        <w:t>»;</w:t>
      </w:r>
    </w:p>
    <w:p w:rsidR="005A4B57" w:rsidRDefault="00250A1D" w:rsidP="005A4B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5A4B57" w:rsidRPr="00936A62">
        <w:rPr>
          <w:rFonts w:ascii="Times New Roman" w:hAnsi="Times New Roman" w:cs="Times New Roman"/>
          <w:sz w:val="24"/>
          <w:szCs w:val="24"/>
        </w:rPr>
        <w:t xml:space="preserve">) Постановление администрации </w:t>
      </w:r>
      <w:r w:rsidR="005A4B57">
        <w:rPr>
          <w:rFonts w:ascii="Times New Roman" w:hAnsi="Times New Roman" w:cs="Times New Roman"/>
          <w:sz w:val="24"/>
          <w:szCs w:val="24"/>
        </w:rPr>
        <w:t>Липецкой области от 13.01.2020 №</w:t>
      </w:r>
      <w:r w:rsidR="005A4B57" w:rsidRPr="00936A62">
        <w:rPr>
          <w:rFonts w:ascii="Times New Roman" w:hAnsi="Times New Roman" w:cs="Times New Roman"/>
          <w:sz w:val="24"/>
          <w:szCs w:val="24"/>
        </w:rPr>
        <w:t xml:space="preserve"> 11</w:t>
      </w:r>
      <w:r w:rsidR="005A4B57">
        <w:rPr>
          <w:rFonts w:ascii="Times New Roman" w:hAnsi="Times New Roman" w:cs="Times New Roman"/>
          <w:sz w:val="24"/>
          <w:szCs w:val="24"/>
        </w:rPr>
        <w:t xml:space="preserve"> «</w:t>
      </w:r>
      <w:r w:rsidR="005A4B57" w:rsidRPr="00936A62">
        <w:rPr>
          <w:rFonts w:ascii="Times New Roman" w:hAnsi="Times New Roman" w:cs="Times New Roman"/>
          <w:sz w:val="24"/>
          <w:szCs w:val="24"/>
        </w:rPr>
        <w:t>О порядке взаимодействия исполнительных органов государственной власти Липецкой области, подведомственных им государственных учреждений с организаторами добровольческой (волонтерской) деятельности, добровольческим</w:t>
      </w:r>
      <w:r w:rsidR="005A4B57">
        <w:rPr>
          <w:rFonts w:ascii="Times New Roman" w:hAnsi="Times New Roman" w:cs="Times New Roman"/>
          <w:sz w:val="24"/>
          <w:szCs w:val="24"/>
        </w:rPr>
        <w:t>и (волонтерскими) организациями».</w:t>
      </w:r>
    </w:p>
    <w:p w:rsidR="00740C88" w:rsidRPr="005A4B57" w:rsidRDefault="00740C88" w:rsidP="005A4B57">
      <w:pPr>
        <w:autoSpaceDE w:val="0"/>
        <w:autoSpaceDN w:val="0"/>
        <w:adjustRightInd w:val="0"/>
        <w:spacing w:after="0" w:line="240" w:lineRule="auto"/>
        <w:ind w:firstLine="708"/>
        <w:jc w:val="both"/>
        <w:rPr>
          <w:rFonts w:ascii="Times New Roman" w:hAnsi="Times New Roman" w:cs="Times New Roman"/>
          <w:sz w:val="24"/>
          <w:szCs w:val="24"/>
        </w:rPr>
      </w:pPr>
      <w:r w:rsidRPr="00740C88">
        <w:rPr>
          <w:rFonts w:ascii="Times New Roman" w:eastAsia="Calibri" w:hAnsi="Times New Roman" w:cs="Times New Roman"/>
          <w:sz w:val="24"/>
          <w:szCs w:val="24"/>
          <w:lang w:eastAsia="ru-RU"/>
        </w:rPr>
        <w:t>В Липецкой области по состоянию на 1 января 2020 года численность граждан, имеющих инвалидность, составила 120,3 тыс. человек, в том числе 4,47 тыс.  из них дети-инвалиды.  Численность инвалидов составляет  10,6 % от численности населения области.</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 xml:space="preserve">Проведение медико-социальной экспертизы с установлением инвалидности в Липецкой области осуществляется ФКУ «Главное бюро медико-социальной экспертизы по Липецкой области» Минтруда России (далее – бюро МСЭ). </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 xml:space="preserve">В состав бюро </w:t>
      </w:r>
      <w:proofErr w:type="gramStart"/>
      <w:r w:rsidRPr="00740C88">
        <w:rPr>
          <w:rFonts w:ascii="Times New Roman" w:eastAsia="Calibri" w:hAnsi="Times New Roman" w:cs="Times New Roman"/>
          <w:sz w:val="24"/>
          <w:szCs w:val="24"/>
          <w:lang w:eastAsia="ru-RU"/>
        </w:rPr>
        <w:t>МСЭ  входят</w:t>
      </w:r>
      <w:proofErr w:type="gramEnd"/>
      <w:r w:rsidRPr="00740C88">
        <w:rPr>
          <w:rFonts w:ascii="Times New Roman" w:eastAsia="Calibri" w:hAnsi="Times New Roman" w:cs="Times New Roman"/>
          <w:sz w:val="24"/>
          <w:szCs w:val="24"/>
          <w:lang w:eastAsia="ru-RU"/>
        </w:rPr>
        <w:t xml:space="preserve"> три экспертных состава и 15 филиалов - бюро, в том числе 4 специализированных бюро: филиал - бюро для освидетельствования лиц с заболеваниями и дефектами  органов зрения, филиал - бюро для освидетельствования лиц с психическими заболеваниями,  филиал - бюро для освидетельствования лиц до 18 лет и филиал - бюро для освидетельствования лиц, больных туберкулезом. Бюро МСЭ расположены в г. Липецк, г. Елец и г. Грязи.</w:t>
      </w:r>
    </w:p>
    <w:p w:rsidR="00DD5D4E" w:rsidRDefault="00740C88" w:rsidP="00DD5D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Бюро МСЭ проводит медико-социальную экспертизу граждан, устанавливает факт наличия инвалидности, группу инвалидности, причины, срок и время наступления инвалидности, разрабатывает программы реабилитации инвалидов, в том числе определяет виды, формы, сроки и объемы мероприятий по медицинской, социальной и профессиональной реабилитации; формирует банк данных о гражданах, проживающих на территории области, прошедших медико-социальную экспертизу, осуществляет государственное статистическое наблюдение за демографическим составом инвалидов, проживающих на территории области.</w:t>
      </w:r>
    </w:p>
    <w:p w:rsidR="00740C88" w:rsidRPr="00740C88" w:rsidRDefault="00DD5D4E" w:rsidP="00DD5D4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 xml:space="preserve">В учреждении широко используются выездные формы работы в районы области для приближения к населению государственной услуги по проведению медико-социальной экспертизы, особенно к маломобильным гражданам с нарушениями двигательной функции, лежачим больным, детям первого года жизни. </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Ежегодно</w:t>
      </w:r>
      <w:r w:rsidR="005A4B57">
        <w:rPr>
          <w:rFonts w:ascii="Times New Roman" w:eastAsia="Calibri" w:hAnsi="Times New Roman" w:cs="Times New Roman"/>
          <w:sz w:val="24"/>
          <w:szCs w:val="24"/>
          <w:lang w:eastAsia="ru-RU"/>
        </w:rPr>
        <w:t xml:space="preserve">  бюро МСЭ </w:t>
      </w:r>
      <w:r w:rsidRPr="00740C88">
        <w:rPr>
          <w:rFonts w:ascii="Times New Roman" w:eastAsia="Calibri" w:hAnsi="Times New Roman" w:cs="Times New Roman"/>
          <w:sz w:val="24"/>
          <w:szCs w:val="24"/>
          <w:lang w:eastAsia="ru-RU"/>
        </w:rPr>
        <w:t>проводит освидет</w:t>
      </w:r>
      <w:r w:rsidR="00DD5D4E">
        <w:rPr>
          <w:rFonts w:ascii="Times New Roman" w:eastAsia="Calibri" w:hAnsi="Times New Roman" w:cs="Times New Roman"/>
          <w:sz w:val="24"/>
          <w:szCs w:val="24"/>
          <w:lang w:eastAsia="ru-RU"/>
        </w:rPr>
        <w:t>ельствование 24-25 тысяч человек, в том числе дети</w:t>
      </w:r>
      <w:r w:rsidRPr="00740C88">
        <w:rPr>
          <w:rFonts w:ascii="Times New Roman" w:eastAsia="Calibri" w:hAnsi="Times New Roman" w:cs="Times New Roman"/>
          <w:sz w:val="24"/>
          <w:szCs w:val="24"/>
          <w:lang w:eastAsia="ru-RU"/>
        </w:rPr>
        <w:t xml:space="preserve">. </w:t>
      </w:r>
    </w:p>
    <w:p w:rsidR="00740C88" w:rsidRPr="00740C88" w:rsidRDefault="00740C88" w:rsidP="00DD5D4E">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40C88">
        <w:rPr>
          <w:rFonts w:ascii="Times New Roman" w:eastAsia="Calibri" w:hAnsi="Times New Roman" w:cs="Times New Roman"/>
          <w:b/>
          <w:bCs/>
          <w:sz w:val="24"/>
          <w:szCs w:val="24"/>
          <w:lang w:eastAsia="ru-RU"/>
        </w:rPr>
        <w:t>Динамика основных показателей по результатам проведения</w:t>
      </w:r>
    </w:p>
    <w:p w:rsidR="00740C88" w:rsidRPr="00740C88" w:rsidRDefault="00740C88" w:rsidP="00DD5D4E">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40C88">
        <w:rPr>
          <w:rFonts w:ascii="Times New Roman" w:eastAsia="Calibri" w:hAnsi="Times New Roman" w:cs="Times New Roman"/>
          <w:b/>
          <w:bCs/>
          <w:sz w:val="24"/>
          <w:szCs w:val="24"/>
          <w:lang w:eastAsia="ru-RU"/>
        </w:rPr>
        <w:t xml:space="preserve">медико-социальной экспертизы </w:t>
      </w:r>
      <w:r w:rsidRPr="00740C88">
        <w:rPr>
          <w:rFonts w:ascii="Times New Roman" w:eastAsia="Calibri" w:hAnsi="Times New Roman" w:cs="Times New Roman"/>
          <w:b/>
          <w:bCs/>
          <w:sz w:val="24"/>
          <w:szCs w:val="24"/>
          <w:u w:val="single"/>
          <w:lang w:eastAsia="ru-RU"/>
        </w:rPr>
        <w:t>гражданам старше 18 лет</w:t>
      </w:r>
    </w:p>
    <w:p w:rsidR="00740C88" w:rsidRPr="00740C88" w:rsidRDefault="00740C88" w:rsidP="00DD5D4E">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40C88">
        <w:rPr>
          <w:rFonts w:ascii="Times New Roman" w:eastAsia="Calibri" w:hAnsi="Times New Roman" w:cs="Times New Roman"/>
          <w:b/>
          <w:bCs/>
          <w:sz w:val="24"/>
          <w:szCs w:val="24"/>
          <w:lang w:eastAsia="ru-RU"/>
        </w:rPr>
        <w:t>за 2018 -2019 годы</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5079"/>
        <w:gridCol w:w="2293"/>
        <w:gridCol w:w="2126"/>
      </w:tblGrid>
      <w:tr w:rsidR="00740C88" w:rsidRPr="00740C88" w:rsidTr="00DD5D4E">
        <w:tc>
          <w:tcPr>
            <w:tcW w:w="5079" w:type="dxa"/>
            <w:tcBorders>
              <w:top w:val="single" w:sz="4" w:space="0" w:color="auto"/>
              <w:left w:val="single" w:sz="4" w:space="0" w:color="auto"/>
              <w:bottom w:val="single" w:sz="4" w:space="0" w:color="auto"/>
              <w:right w:val="single" w:sz="4" w:space="0" w:color="auto"/>
            </w:tcBorders>
          </w:tcPr>
          <w:p w:rsidR="00740C88" w:rsidRPr="00740C88" w:rsidRDefault="00DD5D4E"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Основные показатели</w:t>
            </w:r>
          </w:p>
        </w:tc>
        <w:tc>
          <w:tcPr>
            <w:tcW w:w="2293"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2018</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2019</w:t>
            </w:r>
          </w:p>
        </w:tc>
      </w:tr>
      <w:tr w:rsidR="00740C88" w:rsidRPr="00740C88" w:rsidTr="00DD5D4E">
        <w:tc>
          <w:tcPr>
            <w:tcW w:w="5079"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Освидетельствовано граждан - всего,</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из них:</w:t>
            </w:r>
          </w:p>
        </w:tc>
        <w:tc>
          <w:tcPr>
            <w:tcW w:w="2293"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23747</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23491</w:t>
            </w:r>
          </w:p>
        </w:tc>
      </w:tr>
      <w:tr w:rsidR="00740C88" w:rsidRPr="00740C88" w:rsidTr="00DD5D4E">
        <w:tc>
          <w:tcPr>
            <w:tcW w:w="5079"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освидетельствованы первично</w:t>
            </w:r>
          </w:p>
        </w:tc>
        <w:tc>
          <w:tcPr>
            <w:tcW w:w="2293"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6371</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6561</w:t>
            </w:r>
          </w:p>
        </w:tc>
      </w:tr>
      <w:tr w:rsidR="00740C88" w:rsidRPr="00740C88" w:rsidTr="00DD5D4E">
        <w:tc>
          <w:tcPr>
            <w:tcW w:w="5079"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lastRenderedPageBreak/>
              <w:t>освидетельствованы повторно</w:t>
            </w:r>
          </w:p>
        </w:tc>
        <w:tc>
          <w:tcPr>
            <w:tcW w:w="2293"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11888</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10816</w:t>
            </w:r>
          </w:p>
        </w:tc>
      </w:tr>
      <w:tr w:rsidR="00740C88" w:rsidRPr="00740C88" w:rsidTr="00DD5D4E">
        <w:tc>
          <w:tcPr>
            <w:tcW w:w="5079"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Признаны инвалидами - всего,</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из них:</w:t>
            </w:r>
          </w:p>
        </w:tc>
        <w:tc>
          <w:tcPr>
            <w:tcW w:w="2293"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14616</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14196</w:t>
            </w:r>
          </w:p>
        </w:tc>
      </w:tr>
      <w:tr w:rsidR="00740C88" w:rsidRPr="00740C88" w:rsidTr="00DD5D4E">
        <w:tc>
          <w:tcPr>
            <w:tcW w:w="5079"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признаны инвалидами впервые</w:t>
            </w:r>
          </w:p>
        </w:tc>
        <w:tc>
          <w:tcPr>
            <w:tcW w:w="2293"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4611</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4809</w:t>
            </w:r>
          </w:p>
        </w:tc>
      </w:tr>
      <w:tr w:rsidR="00740C88" w:rsidRPr="00740C88" w:rsidTr="00DD5D4E">
        <w:tc>
          <w:tcPr>
            <w:tcW w:w="5079"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признаны инвалидами повторно</w:t>
            </w:r>
          </w:p>
        </w:tc>
        <w:tc>
          <w:tcPr>
            <w:tcW w:w="2293"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10005</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9387</w:t>
            </w:r>
          </w:p>
        </w:tc>
      </w:tr>
      <w:tr w:rsidR="00740C88" w:rsidRPr="00740C88" w:rsidTr="00DD5D4E">
        <w:tc>
          <w:tcPr>
            <w:tcW w:w="5079"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Разработано ИПРА</w:t>
            </w:r>
          </w:p>
        </w:tc>
        <w:tc>
          <w:tcPr>
            <w:tcW w:w="2293"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15812</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15138</w:t>
            </w:r>
          </w:p>
        </w:tc>
      </w:tr>
      <w:tr w:rsidR="00740C88" w:rsidRPr="00740C88" w:rsidTr="00DD5D4E">
        <w:tc>
          <w:tcPr>
            <w:tcW w:w="5079"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Уровень первичной инвалидности в трудоспособном возрасте среди граждан (на 10 тыс. населения), впервые признанных инвалидами</w:t>
            </w:r>
          </w:p>
        </w:tc>
        <w:tc>
          <w:tcPr>
            <w:tcW w:w="2293"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49,4</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51,9</w:t>
            </w:r>
          </w:p>
        </w:tc>
      </w:tr>
      <w:tr w:rsidR="00740C88" w:rsidRPr="00740C88" w:rsidTr="00DD5D4E">
        <w:tc>
          <w:tcPr>
            <w:tcW w:w="5079"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Показатель полной реабилитации взрослых граждан</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5,0%</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5,7%</w:t>
            </w:r>
          </w:p>
        </w:tc>
      </w:tr>
      <w:tr w:rsidR="00740C88" w:rsidRPr="00740C88" w:rsidTr="00DD5D4E">
        <w:tc>
          <w:tcPr>
            <w:tcW w:w="5079"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Показатель частичной реабилитации взрослых граждан</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8,7%</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10,7%</w:t>
            </w:r>
          </w:p>
        </w:tc>
      </w:tr>
    </w:tbl>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0C88" w:rsidRPr="00740C88" w:rsidRDefault="00740C88" w:rsidP="00DD5D4E">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40C88">
        <w:rPr>
          <w:rFonts w:ascii="Times New Roman" w:eastAsia="Calibri" w:hAnsi="Times New Roman" w:cs="Times New Roman"/>
          <w:b/>
          <w:bCs/>
          <w:sz w:val="24"/>
          <w:szCs w:val="24"/>
          <w:lang w:eastAsia="ru-RU"/>
        </w:rPr>
        <w:t>Динамика основных показателей первичной инвалидности среди</w:t>
      </w:r>
    </w:p>
    <w:p w:rsidR="00740C88" w:rsidRPr="00740C88" w:rsidRDefault="00740C88" w:rsidP="00DD5D4E">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40C88">
        <w:rPr>
          <w:rFonts w:ascii="Times New Roman" w:eastAsia="Calibri" w:hAnsi="Times New Roman" w:cs="Times New Roman"/>
          <w:b/>
          <w:bCs/>
          <w:sz w:val="24"/>
          <w:szCs w:val="24"/>
          <w:u w:val="single"/>
          <w:lang w:eastAsia="ru-RU"/>
        </w:rPr>
        <w:t>граждан в возрасте до 18 лет</w:t>
      </w:r>
      <w:r w:rsidRPr="00740C88">
        <w:rPr>
          <w:rFonts w:ascii="Times New Roman" w:eastAsia="Calibri" w:hAnsi="Times New Roman" w:cs="Times New Roman"/>
          <w:b/>
          <w:bCs/>
          <w:sz w:val="24"/>
          <w:szCs w:val="24"/>
          <w:lang w:eastAsia="ru-RU"/>
        </w:rPr>
        <w:t>, за 2018 - 2019 годы</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5104"/>
        <w:gridCol w:w="2268"/>
        <w:gridCol w:w="2126"/>
      </w:tblGrid>
      <w:tr w:rsidR="00740C88" w:rsidRPr="00740C88" w:rsidTr="00DD5D4E">
        <w:tc>
          <w:tcPr>
            <w:tcW w:w="5104"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Наименование показателей</w:t>
            </w:r>
          </w:p>
        </w:tc>
        <w:tc>
          <w:tcPr>
            <w:tcW w:w="2268"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2018</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2019</w:t>
            </w:r>
          </w:p>
        </w:tc>
      </w:tr>
      <w:tr w:rsidR="00740C88" w:rsidRPr="00740C88" w:rsidTr="00DD5D4E">
        <w:tc>
          <w:tcPr>
            <w:tcW w:w="5104"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Освидетельствовано впервые детей - всего,</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из них:</w:t>
            </w:r>
          </w:p>
        </w:tc>
        <w:tc>
          <w:tcPr>
            <w:tcW w:w="2268"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576</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603</w:t>
            </w:r>
          </w:p>
        </w:tc>
      </w:tr>
      <w:tr w:rsidR="00740C88" w:rsidRPr="00740C88" w:rsidTr="00DD5D4E">
        <w:tc>
          <w:tcPr>
            <w:tcW w:w="5104"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освидетельствовано для установления инвалидности по категории "ребенок-инвалид"</w:t>
            </w:r>
          </w:p>
        </w:tc>
        <w:tc>
          <w:tcPr>
            <w:tcW w:w="2268"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569</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603</w:t>
            </w:r>
          </w:p>
        </w:tc>
      </w:tr>
      <w:tr w:rsidR="00740C88" w:rsidRPr="00740C88" w:rsidTr="00DD5D4E">
        <w:tc>
          <w:tcPr>
            <w:tcW w:w="5104"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Признаны инвалидами по категории "ребенок-инвалид" впервые</w:t>
            </w:r>
          </w:p>
        </w:tc>
        <w:tc>
          <w:tcPr>
            <w:tcW w:w="2268"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513</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533</w:t>
            </w:r>
          </w:p>
        </w:tc>
      </w:tr>
      <w:tr w:rsidR="00740C88" w:rsidRPr="00740C88" w:rsidTr="00DD5D4E">
        <w:tc>
          <w:tcPr>
            <w:tcW w:w="5104"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Уровень первичной инвалидности детского населения (на 10 тысяч детского населения)</w:t>
            </w:r>
          </w:p>
        </w:tc>
        <w:tc>
          <w:tcPr>
            <w:tcW w:w="2268"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23,7</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24,5</w:t>
            </w:r>
          </w:p>
        </w:tc>
      </w:tr>
      <w:tr w:rsidR="00740C88" w:rsidRPr="00740C88" w:rsidTr="00DD5D4E">
        <w:tc>
          <w:tcPr>
            <w:tcW w:w="5104"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Разработано ИПРА</w:t>
            </w:r>
          </w:p>
        </w:tc>
        <w:tc>
          <w:tcPr>
            <w:tcW w:w="2268"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1980</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1469</w:t>
            </w:r>
          </w:p>
        </w:tc>
      </w:tr>
      <w:tr w:rsidR="00740C88" w:rsidRPr="00740C88" w:rsidTr="00DD5D4E">
        <w:tc>
          <w:tcPr>
            <w:tcW w:w="5104"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Показатель полной реабилитации детей до 18 лет</w:t>
            </w:r>
          </w:p>
        </w:tc>
        <w:tc>
          <w:tcPr>
            <w:tcW w:w="2268"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27,0%</w:t>
            </w:r>
          </w:p>
        </w:tc>
        <w:tc>
          <w:tcPr>
            <w:tcW w:w="2126" w:type="dxa"/>
            <w:tcBorders>
              <w:top w:val="single" w:sz="4" w:space="0" w:color="auto"/>
              <w:left w:val="single" w:sz="4" w:space="0" w:color="auto"/>
              <w:bottom w:val="single" w:sz="4" w:space="0" w:color="auto"/>
              <w:right w:val="single" w:sz="4" w:space="0" w:color="auto"/>
            </w:tcBorders>
          </w:tcPr>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92,0%</w:t>
            </w:r>
          </w:p>
        </w:tc>
      </w:tr>
    </w:tbl>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0C88" w:rsidRPr="008923A4" w:rsidRDefault="00740C88" w:rsidP="008923A4">
      <w:pPr>
        <w:autoSpaceDE w:val="0"/>
        <w:autoSpaceDN w:val="0"/>
        <w:adjustRightInd w:val="0"/>
        <w:spacing w:after="0" w:line="240" w:lineRule="auto"/>
        <w:ind w:firstLine="708"/>
        <w:jc w:val="both"/>
        <w:rPr>
          <w:rFonts w:ascii="Times New Roman" w:hAnsi="Times New Roman" w:cs="Times New Roman"/>
          <w:sz w:val="24"/>
          <w:szCs w:val="24"/>
        </w:rPr>
      </w:pPr>
      <w:r w:rsidRPr="00740C88">
        <w:rPr>
          <w:rFonts w:ascii="Times New Roman" w:eastAsia="Calibri" w:hAnsi="Times New Roman" w:cs="Times New Roman"/>
          <w:sz w:val="24"/>
          <w:szCs w:val="24"/>
          <w:lang w:eastAsia="ru-RU"/>
        </w:rPr>
        <w:t>Проведенный анализ</w:t>
      </w:r>
      <w:r w:rsidR="008923A4">
        <w:rPr>
          <w:rFonts w:ascii="Times New Roman" w:eastAsia="Calibri" w:hAnsi="Times New Roman" w:cs="Times New Roman"/>
          <w:sz w:val="24"/>
          <w:szCs w:val="24"/>
          <w:lang w:eastAsia="ru-RU"/>
        </w:rPr>
        <w:t xml:space="preserve">разработанных </w:t>
      </w:r>
      <w:r w:rsidR="008923A4">
        <w:rPr>
          <w:rFonts w:ascii="Times New Roman" w:hAnsi="Times New Roman" w:cs="Times New Roman"/>
          <w:sz w:val="24"/>
          <w:szCs w:val="24"/>
        </w:rPr>
        <w:t xml:space="preserve">индивидуальных программ реабилитации или </w:t>
      </w:r>
      <w:proofErr w:type="spellStart"/>
      <w:r w:rsidR="008923A4">
        <w:rPr>
          <w:rFonts w:ascii="Times New Roman" w:hAnsi="Times New Roman" w:cs="Times New Roman"/>
          <w:sz w:val="24"/>
          <w:szCs w:val="24"/>
        </w:rPr>
        <w:t>абилитации</w:t>
      </w:r>
      <w:proofErr w:type="spellEnd"/>
      <w:r w:rsidR="008923A4">
        <w:rPr>
          <w:rFonts w:ascii="Times New Roman" w:hAnsi="Times New Roman" w:cs="Times New Roman"/>
          <w:sz w:val="24"/>
          <w:szCs w:val="24"/>
        </w:rPr>
        <w:t xml:space="preserve"> инвалида (далее – ИПРА), показал, что ИПРА</w:t>
      </w:r>
      <w:r w:rsidRPr="00740C88">
        <w:rPr>
          <w:rFonts w:ascii="Times New Roman" w:eastAsia="Calibri" w:hAnsi="Times New Roman" w:cs="Times New Roman"/>
          <w:sz w:val="24"/>
          <w:szCs w:val="24"/>
          <w:lang w:eastAsia="ru-RU"/>
        </w:rPr>
        <w:t xml:space="preserve"> с</w:t>
      </w:r>
      <w:r w:rsidR="00DD5D4E">
        <w:rPr>
          <w:rFonts w:ascii="Times New Roman" w:eastAsia="Calibri" w:hAnsi="Times New Roman" w:cs="Times New Roman"/>
          <w:sz w:val="24"/>
          <w:szCs w:val="24"/>
          <w:lang w:eastAsia="ru-RU"/>
        </w:rPr>
        <w:t xml:space="preserve">одержат </w:t>
      </w:r>
      <w:r w:rsidR="008923A4">
        <w:rPr>
          <w:rFonts w:ascii="Times New Roman" w:eastAsia="Calibri" w:hAnsi="Times New Roman" w:cs="Times New Roman"/>
          <w:sz w:val="24"/>
          <w:szCs w:val="24"/>
          <w:lang w:eastAsia="ru-RU"/>
        </w:rPr>
        <w:t>о</w:t>
      </w:r>
      <w:r w:rsidR="008923A4">
        <w:rPr>
          <w:rFonts w:ascii="Times New Roman" w:hAnsi="Times New Roman" w:cs="Times New Roman"/>
          <w:sz w:val="24"/>
          <w:szCs w:val="24"/>
        </w:rPr>
        <w:t>сновные рекомендации по следующим направлениям</w:t>
      </w:r>
      <w:r w:rsidRPr="00740C88">
        <w:rPr>
          <w:rFonts w:ascii="Times New Roman" w:eastAsia="Calibri" w:hAnsi="Times New Roman" w:cs="Times New Roman"/>
          <w:sz w:val="24"/>
          <w:szCs w:val="24"/>
          <w:lang w:eastAsia="ru-RU"/>
        </w:rPr>
        <w:t>:</w:t>
      </w:r>
    </w:p>
    <w:p w:rsidR="00740C88" w:rsidRPr="008923A4" w:rsidRDefault="008923A4" w:rsidP="008923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медицинской реабилитации, реконструктивной хирургии, протезированию и </w:t>
      </w:r>
      <w:proofErr w:type="spellStart"/>
      <w:r>
        <w:rPr>
          <w:rFonts w:ascii="Times New Roman" w:hAnsi="Times New Roman" w:cs="Times New Roman"/>
          <w:sz w:val="24"/>
          <w:szCs w:val="24"/>
        </w:rPr>
        <w:t>ортезированию</w:t>
      </w:r>
      <w:proofErr w:type="spellEnd"/>
      <w:r>
        <w:rPr>
          <w:rFonts w:ascii="Times New Roman" w:hAnsi="Times New Roman" w:cs="Times New Roman"/>
          <w:sz w:val="24"/>
          <w:szCs w:val="24"/>
        </w:rPr>
        <w:t xml:space="preserve">, санаторно-курортному лечению </w:t>
      </w:r>
      <w:r w:rsidR="00740C88" w:rsidRPr="00740C88">
        <w:rPr>
          <w:rFonts w:ascii="Times New Roman" w:eastAsia="Calibri" w:hAnsi="Times New Roman" w:cs="Times New Roman"/>
          <w:sz w:val="24"/>
          <w:szCs w:val="24"/>
          <w:lang w:eastAsia="ru-RU"/>
        </w:rPr>
        <w:t>– 28812 шт.  или 100%;</w:t>
      </w:r>
    </w:p>
    <w:p w:rsidR="00740C88" w:rsidRPr="008923A4" w:rsidRDefault="008923A4" w:rsidP="008923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социально-средовой, социально-педагогической, социально-психологической и </w:t>
      </w:r>
      <w:hyperlink r:id="rId39" w:history="1">
        <w:r w:rsidRPr="008923A4">
          <w:rPr>
            <w:rFonts w:ascii="Times New Roman" w:hAnsi="Times New Roman" w:cs="Times New Roman"/>
            <w:sz w:val="24"/>
            <w:szCs w:val="24"/>
          </w:rPr>
          <w:t>социокультурной реабилитаци</w:t>
        </w:r>
        <w:r>
          <w:rPr>
            <w:rFonts w:ascii="Times New Roman" w:hAnsi="Times New Roman" w:cs="Times New Roman"/>
            <w:sz w:val="24"/>
            <w:szCs w:val="24"/>
          </w:rPr>
          <w:t>и</w:t>
        </w:r>
      </w:hyperlink>
      <w:r>
        <w:rPr>
          <w:rFonts w:ascii="Times New Roman" w:hAnsi="Times New Roman" w:cs="Times New Roman"/>
          <w:sz w:val="24"/>
          <w:szCs w:val="24"/>
        </w:rPr>
        <w:t xml:space="preserve">, социально-бытовой адаптации </w:t>
      </w:r>
      <w:r w:rsidR="00740C88" w:rsidRPr="00740C88">
        <w:rPr>
          <w:rFonts w:ascii="Times New Roman" w:eastAsia="Calibri" w:hAnsi="Times New Roman" w:cs="Times New Roman"/>
          <w:sz w:val="24"/>
          <w:szCs w:val="24"/>
          <w:lang w:eastAsia="ru-RU"/>
        </w:rPr>
        <w:t>- 28812 шт.  или 100%;</w:t>
      </w:r>
    </w:p>
    <w:p w:rsidR="00740C88" w:rsidRPr="00DA7F19" w:rsidRDefault="008923A4" w:rsidP="00DA7F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профессиональной ориентации, общему и профессиональному образованию, профессиональному обучению, содействию в трудоустройстве (в том числе на специальных р</w:t>
      </w:r>
      <w:r w:rsidR="00DA7F19">
        <w:rPr>
          <w:rFonts w:ascii="Times New Roman" w:hAnsi="Times New Roman" w:cs="Times New Roman"/>
          <w:sz w:val="24"/>
          <w:szCs w:val="24"/>
        </w:rPr>
        <w:t xml:space="preserve">абочих местах), производственной адаптации </w:t>
      </w:r>
      <w:r w:rsidR="00740C88" w:rsidRPr="00740C88">
        <w:rPr>
          <w:rFonts w:ascii="Times New Roman" w:eastAsia="Calibri" w:hAnsi="Times New Roman" w:cs="Times New Roman"/>
          <w:sz w:val="24"/>
          <w:szCs w:val="24"/>
          <w:lang w:eastAsia="ru-RU"/>
        </w:rPr>
        <w:t>-  4517 шт. или 14,6    %;</w:t>
      </w:r>
    </w:p>
    <w:p w:rsidR="00740C88" w:rsidRPr="00740C88" w:rsidRDefault="00740C88" w:rsidP="00DA7F1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по физкультурно-оздоровительным мероприятиям,</w:t>
      </w:r>
      <w:r w:rsidR="00DA7F19">
        <w:rPr>
          <w:rFonts w:ascii="Times New Roman" w:eastAsia="Calibri" w:hAnsi="Times New Roman" w:cs="Times New Roman"/>
          <w:sz w:val="24"/>
          <w:szCs w:val="24"/>
          <w:lang w:eastAsia="ru-RU"/>
        </w:rPr>
        <w:t xml:space="preserve"> спорту – 198 шт. или 0,6  %.</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 xml:space="preserve">В бюро МСЭ было налажено межведомственное электронное взаимодействие с органами исполнительной власти Липецкой области в целях  реализации реабилитационных мероприятий, предусмотренных индивидуальной программой реабилитации или </w:t>
      </w:r>
      <w:proofErr w:type="spellStart"/>
      <w:r w:rsidRPr="00740C88">
        <w:rPr>
          <w:rFonts w:ascii="Times New Roman" w:eastAsia="Calibri" w:hAnsi="Times New Roman" w:cs="Times New Roman"/>
          <w:sz w:val="24"/>
          <w:szCs w:val="24"/>
          <w:lang w:eastAsia="ru-RU"/>
        </w:rPr>
        <w:t>абилитации</w:t>
      </w:r>
      <w:proofErr w:type="spellEnd"/>
      <w:r w:rsidRPr="00740C88">
        <w:rPr>
          <w:rFonts w:ascii="Times New Roman" w:eastAsia="Calibri" w:hAnsi="Times New Roman" w:cs="Times New Roman"/>
          <w:sz w:val="24"/>
          <w:szCs w:val="24"/>
          <w:lang w:eastAsia="ru-RU"/>
        </w:rPr>
        <w:t xml:space="preserve"> инвалида и индивидуальной программой реабилитации или </w:t>
      </w:r>
      <w:proofErr w:type="spellStart"/>
      <w:r w:rsidRPr="00740C88">
        <w:rPr>
          <w:rFonts w:ascii="Times New Roman" w:eastAsia="Calibri" w:hAnsi="Times New Roman" w:cs="Times New Roman"/>
          <w:sz w:val="24"/>
          <w:szCs w:val="24"/>
          <w:lang w:eastAsia="ru-RU"/>
        </w:rPr>
        <w:t>абилитации</w:t>
      </w:r>
      <w:proofErr w:type="spellEnd"/>
      <w:r w:rsidRPr="00740C88">
        <w:rPr>
          <w:rFonts w:ascii="Times New Roman" w:eastAsia="Calibri" w:hAnsi="Times New Roman" w:cs="Times New Roman"/>
          <w:sz w:val="24"/>
          <w:szCs w:val="24"/>
          <w:lang w:eastAsia="ru-RU"/>
        </w:rPr>
        <w:t xml:space="preserve"> ребенка-инвалида (ИПРА):</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1) управление социальной защиты населения области;</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2) управление образования и науки области;</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3) управление здравоохранения области;</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4)управление труда и занятости области;</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5) Липецкое региональное отделение ФСС.</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Выписки из ИПРА инвалида (ИПРА ребенка-инвалида)  с рекоме</w:t>
      </w:r>
      <w:r w:rsidR="00DA7F19">
        <w:rPr>
          <w:rFonts w:ascii="Times New Roman" w:eastAsia="Calibri" w:hAnsi="Times New Roman" w:cs="Times New Roman"/>
          <w:sz w:val="24"/>
          <w:szCs w:val="24"/>
          <w:lang w:eastAsia="ru-RU"/>
        </w:rPr>
        <w:t>ндациями 3 раза в неделю передаю</w:t>
      </w:r>
      <w:r w:rsidRPr="00740C88">
        <w:rPr>
          <w:rFonts w:ascii="Times New Roman" w:eastAsia="Calibri" w:hAnsi="Times New Roman" w:cs="Times New Roman"/>
          <w:sz w:val="24"/>
          <w:szCs w:val="24"/>
          <w:lang w:eastAsia="ru-RU"/>
        </w:rPr>
        <w:t xml:space="preserve">тся в органы власти  в соответствии с направлением их деятельности в части рекомендованных реабилитационных или </w:t>
      </w:r>
      <w:proofErr w:type="spellStart"/>
      <w:r w:rsidRPr="00740C88">
        <w:rPr>
          <w:rFonts w:ascii="Times New Roman" w:eastAsia="Calibri" w:hAnsi="Times New Roman" w:cs="Times New Roman"/>
          <w:sz w:val="24"/>
          <w:szCs w:val="24"/>
          <w:lang w:eastAsia="ru-RU"/>
        </w:rPr>
        <w:t>абилитационных</w:t>
      </w:r>
      <w:proofErr w:type="spellEnd"/>
      <w:r w:rsidRPr="00740C88">
        <w:rPr>
          <w:rFonts w:ascii="Times New Roman" w:eastAsia="Calibri" w:hAnsi="Times New Roman" w:cs="Times New Roman"/>
          <w:sz w:val="24"/>
          <w:szCs w:val="24"/>
          <w:lang w:eastAsia="ru-RU"/>
        </w:rPr>
        <w:t xml:space="preserve"> мероприятий, технических средств реабилитации и услуг, предоставляемых инвалиду, ребенку-инвалиду. Информация об  исполнении мероприятий по направлению деятельности передается в </w:t>
      </w:r>
      <w:r w:rsidR="00DA7F19">
        <w:rPr>
          <w:rFonts w:ascii="Times New Roman" w:eastAsia="Calibri" w:hAnsi="Times New Roman" w:cs="Times New Roman"/>
          <w:sz w:val="24"/>
          <w:szCs w:val="24"/>
          <w:lang w:eastAsia="ru-RU"/>
        </w:rPr>
        <w:t xml:space="preserve">бюро </w:t>
      </w:r>
      <w:r w:rsidRPr="00740C88">
        <w:rPr>
          <w:rFonts w:ascii="Times New Roman" w:eastAsia="Calibri" w:hAnsi="Times New Roman" w:cs="Times New Roman"/>
          <w:sz w:val="24"/>
          <w:szCs w:val="24"/>
          <w:lang w:eastAsia="ru-RU"/>
        </w:rPr>
        <w:t>МСЭ.</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 xml:space="preserve">В соответствии </w:t>
      </w:r>
      <w:r w:rsidR="0064541B">
        <w:rPr>
          <w:rFonts w:ascii="Times New Roman" w:eastAsia="Calibri" w:hAnsi="Times New Roman" w:cs="Times New Roman"/>
          <w:sz w:val="24"/>
          <w:szCs w:val="24"/>
          <w:lang w:eastAsia="ru-RU"/>
        </w:rPr>
        <w:t xml:space="preserve">рекомендациями </w:t>
      </w:r>
      <w:r w:rsidRPr="00740C88">
        <w:rPr>
          <w:rFonts w:ascii="Times New Roman" w:eastAsia="Calibri" w:hAnsi="Times New Roman" w:cs="Times New Roman"/>
          <w:sz w:val="24"/>
          <w:szCs w:val="24"/>
          <w:lang w:eastAsia="ru-RU"/>
        </w:rPr>
        <w:t xml:space="preserve">Министерства труда и социальной защиты Российской Федерации </w:t>
      </w:r>
      <w:r w:rsidR="0064541B">
        <w:rPr>
          <w:rFonts w:ascii="Times New Roman" w:eastAsia="Calibri" w:hAnsi="Times New Roman" w:cs="Times New Roman"/>
          <w:sz w:val="24"/>
          <w:szCs w:val="24"/>
          <w:lang w:eastAsia="ru-RU"/>
        </w:rPr>
        <w:t xml:space="preserve">бюро МСЭ </w:t>
      </w:r>
      <w:r w:rsidRPr="00740C88">
        <w:rPr>
          <w:rFonts w:ascii="Times New Roman" w:eastAsia="Calibri" w:hAnsi="Times New Roman" w:cs="Times New Roman"/>
          <w:sz w:val="24"/>
          <w:szCs w:val="24"/>
          <w:lang w:eastAsia="ru-RU"/>
        </w:rPr>
        <w:t xml:space="preserve">осуществляется </w:t>
      </w:r>
      <w:r w:rsidR="0064541B">
        <w:rPr>
          <w:rFonts w:ascii="Times New Roman" w:eastAsia="Calibri" w:hAnsi="Times New Roman" w:cs="Times New Roman"/>
          <w:sz w:val="24"/>
          <w:szCs w:val="24"/>
          <w:lang w:eastAsia="ru-RU"/>
        </w:rPr>
        <w:t>загрузка архивной информации по инвалидам с бумажных носителей на электронный и</w:t>
      </w:r>
      <w:r w:rsidRPr="00740C88">
        <w:rPr>
          <w:rFonts w:ascii="Times New Roman" w:eastAsia="Calibri" w:hAnsi="Times New Roman" w:cs="Times New Roman"/>
          <w:sz w:val="24"/>
          <w:szCs w:val="24"/>
          <w:lang w:eastAsia="ru-RU"/>
        </w:rPr>
        <w:t>нформационный ресурс</w:t>
      </w:r>
      <w:r w:rsidR="0064541B">
        <w:rPr>
          <w:rFonts w:ascii="Times New Roman" w:eastAsia="Calibri" w:hAnsi="Times New Roman" w:cs="Times New Roman"/>
          <w:sz w:val="24"/>
          <w:szCs w:val="24"/>
          <w:lang w:eastAsia="ru-RU"/>
        </w:rPr>
        <w:t>. П</w:t>
      </w:r>
      <w:r w:rsidRPr="00740C88">
        <w:rPr>
          <w:rFonts w:ascii="Times New Roman" w:eastAsia="Calibri" w:hAnsi="Times New Roman" w:cs="Times New Roman"/>
          <w:sz w:val="24"/>
          <w:szCs w:val="24"/>
          <w:lang w:eastAsia="ru-RU"/>
        </w:rPr>
        <w:t xml:space="preserve">о состоянию на 01.01.2020 г. </w:t>
      </w:r>
      <w:r w:rsidR="0064541B">
        <w:rPr>
          <w:rFonts w:ascii="Times New Roman" w:eastAsia="Calibri" w:hAnsi="Times New Roman" w:cs="Times New Roman"/>
          <w:sz w:val="24"/>
          <w:szCs w:val="24"/>
          <w:lang w:eastAsia="ru-RU"/>
        </w:rPr>
        <w:t>в электронный формат переведена информация о</w:t>
      </w:r>
      <w:r w:rsidRPr="00740C88">
        <w:rPr>
          <w:rFonts w:ascii="Times New Roman" w:eastAsia="Calibri" w:hAnsi="Times New Roman" w:cs="Times New Roman"/>
          <w:sz w:val="24"/>
          <w:szCs w:val="24"/>
          <w:lang w:eastAsia="ru-RU"/>
        </w:rPr>
        <w:t xml:space="preserve">  93,9 тыс. инвалидов.</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740C88">
        <w:rPr>
          <w:rFonts w:ascii="Times New Roman" w:eastAsia="Calibri" w:hAnsi="Times New Roman" w:cs="Times New Roman"/>
          <w:sz w:val="24"/>
          <w:szCs w:val="24"/>
          <w:lang w:eastAsia="ru-RU"/>
        </w:rPr>
        <w:t>1</w:t>
      </w:r>
      <w:r w:rsidRPr="00740C88">
        <w:rPr>
          <w:rFonts w:ascii="Times New Roman" w:eastAsia="Calibri" w:hAnsi="Times New Roman" w:cs="Times New Roman"/>
          <w:bCs/>
          <w:sz w:val="24"/>
          <w:szCs w:val="24"/>
          <w:lang w:eastAsia="ru-RU"/>
        </w:rPr>
        <w:t>7 августа 2018 г. заключено Соглашения о взаимодействии между управлением здравоохранения Липецкой области и федеральным казенным учреждением «Главное бюро медико-социальной экспертизы по Липецкой области Министерства труда и социальной защиты Российской Федерации</w:t>
      </w:r>
      <w:r w:rsidR="0064541B">
        <w:rPr>
          <w:rFonts w:ascii="Times New Roman" w:eastAsia="Calibri" w:hAnsi="Times New Roman" w:cs="Times New Roman"/>
          <w:bCs/>
          <w:sz w:val="24"/>
          <w:szCs w:val="24"/>
          <w:lang w:eastAsia="ru-RU"/>
        </w:rPr>
        <w:t>»</w:t>
      </w:r>
      <w:r w:rsidRPr="00740C88">
        <w:rPr>
          <w:rFonts w:ascii="Times New Roman" w:eastAsia="Calibri" w:hAnsi="Times New Roman" w:cs="Times New Roman"/>
          <w:bCs/>
          <w:sz w:val="24"/>
          <w:szCs w:val="24"/>
          <w:lang w:eastAsia="ru-RU"/>
        </w:rPr>
        <w:t xml:space="preserve"> по передаче направлений на медико-социальную экспертизу (форма №088/у-06) из медицинских организаций в Главное бюро медико-социальной экспертизы </w:t>
      </w:r>
      <w:proofErr w:type="gramStart"/>
      <w:r w:rsidRPr="00740C88">
        <w:rPr>
          <w:rFonts w:ascii="Times New Roman" w:eastAsia="Calibri" w:hAnsi="Times New Roman" w:cs="Times New Roman"/>
          <w:bCs/>
          <w:sz w:val="24"/>
          <w:szCs w:val="24"/>
          <w:lang w:eastAsia="ru-RU"/>
        </w:rPr>
        <w:t>в электроном</w:t>
      </w:r>
      <w:proofErr w:type="gramEnd"/>
      <w:r w:rsidRPr="00740C88">
        <w:rPr>
          <w:rFonts w:ascii="Times New Roman" w:eastAsia="Calibri" w:hAnsi="Times New Roman" w:cs="Times New Roman"/>
          <w:bCs/>
          <w:sz w:val="24"/>
          <w:szCs w:val="24"/>
          <w:lang w:eastAsia="ru-RU"/>
        </w:rPr>
        <w:t xml:space="preserve"> виде без участия гражданина.</w:t>
      </w:r>
    </w:p>
    <w:p w:rsidR="00740C88" w:rsidRP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Для решения актуальных вопросов, связанных с установлением инвалидности, предоставлением мер с</w:t>
      </w:r>
      <w:r w:rsidR="00F43729">
        <w:rPr>
          <w:rFonts w:ascii="Times New Roman" w:eastAsia="Calibri" w:hAnsi="Times New Roman" w:cs="Times New Roman"/>
          <w:sz w:val="24"/>
          <w:szCs w:val="24"/>
          <w:lang w:eastAsia="ru-RU"/>
        </w:rPr>
        <w:t>оциальной поддержки инвалидам при</w:t>
      </w:r>
      <w:r w:rsidRPr="00740C88">
        <w:rPr>
          <w:rFonts w:ascii="Times New Roman" w:eastAsia="Calibri" w:hAnsi="Times New Roman" w:cs="Times New Roman"/>
          <w:sz w:val="24"/>
          <w:szCs w:val="24"/>
          <w:lang w:eastAsia="ru-RU"/>
        </w:rPr>
        <w:t xml:space="preserve"> бюро МСЭ в 2017 г. был организован Общественный Совет, в который вошли представители общественных организаций инвалидов и органов исполнительной власти Липецкой области. </w:t>
      </w:r>
      <w:r w:rsidR="00F43729">
        <w:rPr>
          <w:rFonts w:ascii="Times New Roman" w:eastAsia="Calibri" w:hAnsi="Times New Roman" w:cs="Times New Roman"/>
          <w:sz w:val="24"/>
          <w:szCs w:val="24"/>
          <w:lang w:eastAsia="ru-RU"/>
        </w:rPr>
        <w:t>Заседания Общественного Совета проходят ежеквартально</w:t>
      </w:r>
      <w:r w:rsidRPr="00740C88">
        <w:rPr>
          <w:rFonts w:ascii="Times New Roman" w:eastAsia="Calibri" w:hAnsi="Times New Roman" w:cs="Times New Roman"/>
          <w:sz w:val="24"/>
          <w:szCs w:val="24"/>
          <w:lang w:eastAsia="ru-RU"/>
        </w:rPr>
        <w:t>.</w:t>
      </w:r>
    </w:p>
    <w:p w:rsidR="00740C88" w:rsidRDefault="00740C88" w:rsidP="00740C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40C88">
        <w:rPr>
          <w:rFonts w:ascii="Times New Roman" w:eastAsia="Calibri" w:hAnsi="Times New Roman" w:cs="Times New Roman"/>
          <w:sz w:val="24"/>
          <w:szCs w:val="24"/>
          <w:lang w:eastAsia="ru-RU"/>
        </w:rPr>
        <w:t xml:space="preserve">На заседаниях Общественного Совета при </w:t>
      </w:r>
      <w:r w:rsidR="00F43729">
        <w:rPr>
          <w:rFonts w:ascii="Times New Roman" w:eastAsia="Calibri" w:hAnsi="Times New Roman" w:cs="Times New Roman"/>
          <w:sz w:val="24"/>
          <w:szCs w:val="24"/>
          <w:lang w:eastAsia="ru-RU"/>
        </w:rPr>
        <w:t xml:space="preserve">бюро МСЭ обсуждаются актуальные вопросы, связанные с установлением инвалидности, реализации ИПРА, в том </w:t>
      </w:r>
      <w:proofErr w:type="gramStart"/>
      <w:r w:rsidR="00F43729">
        <w:rPr>
          <w:rFonts w:ascii="Times New Roman" w:eastAsia="Calibri" w:hAnsi="Times New Roman" w:cs="Times New Roman"/>
          <w:sz w:val="24"/>
          <w:szCs w:val="24"/>
          <w:lang w:eastAsia="ru-RU"/>
        </w:rPr>
        <w:t>числе,  обеспечения</w:t>
      </w:r>
      <w:proofErr w:type="gramEnd"/>
      <w:r w:rsidR="00F43729">
        <w:rPr>
          <w:rFonts w:ascii="Times New Roman" w:eastAsia="Calibri" w:hAnsi="Times New Roman" w:cs="Times New Roman"/>
          <w:sz w:val="24"/>
          <w:szCs w:val="24"/>
          <w:lang w:eastAsia="ru-RU"/>
        </w:rPr>
        <w:t xml:space="preserve"> ТСР</w:t>
      </w:r>
      <w:r w:rsidRPr="00740C88">
        <w:rPr>
          <w:rFonts w:ascii="Times New Roman" w:eastAsia="Calibri" w:hAnsi="Times New Roman" w:cs="Times New Roman"/>
          <w:sz w:val="24"/>
          <w:szCs w:val="24"/>
          <w:lang w:eastAsia="ru-RU"/>
        </w:rPr>
        <w:t>, трудоустройства инвалидов</w:t>
      </w:r>
      <w:r w:rsidR="00EE07C9">
        <w:rPr>
          <w:rFonts w:ascii="Times New Roman" w:eastAsia="Calibri" w:hAnsi="Times New Roman" w:cs="Times New Roman"/>
          <w:sz w:val="24"/>
          <w:szCs w:val="24"/>
          <w:lang w:eastAsia="ru-RU"/>
        </w:rPr>
        <w:t>,о</w:t>
      </w:r>
      <w:r w:rsidRPr="00740C88">
        <w:rPr>
          <w:rFonts w:ascii="Times New Roman" w:eastAsia="Calibri" w:hAnsi="Times New Roman" w:cs="Times New Roman"/>
          <w:sz w:val="24"/>
          <w:szCs w:val="24"/>
          <w:lang w:eastAsia="ru-RU"/>
        </w:rPr>
        <w:t>бу</w:t>
      </w:r>
      <w:r w:rsidR="00EE07C9">
        <w:rPr>
          <w:rFonts w:ascii="Times New Roman" w:eastAsia="Calibri" w:hAnsi="Times New Roman" w:cs="Times New Roman"/>
          <w:sz w:val="24"/>
          <w:szCs w:val="24"/>
          <w:lang w:eastAsia="ru-RU"/>
        </w:rPr>
        <w:t>чения, переобучения и профориентации</w:t>
      </w:r>
      <w:r w:rsidRPr="00740C88">
        <w:rPr>
          <w:rFonts w:ascii="Times New Roman" w:eastAsia="Calibri" w:hAnsi="Times New Roman" w:cs="Times New Roman"/>
          <w:sz w:val="24"/>
          <w:szCs w:val="24"/>
          <w:lang w:eastAsia="ru-RU"/>
        </w:rPr>
        <w:t xml:space="preserve"> детей-</w:t>
      </w:r>
      <w:r w:rsidR="00EE07C9">
        <w:rPr>
          <w:rFonts w:ascii="Times New Roman" w:eastAsia="Calibri" w:hAnsi="Times New Roman" w:cs="Times New Roman"/>
          <w:sz w:val="24"/>
          <w:szCs w:val="24"/>
          <w:lang w:eastAsia="ru-RU"/>
        </w:rPr>
        <w:t>инвалидов и др</w:t>
      </w:r>
      <w:r w:rsidRPr="00740C88">
        <w:rPr>
          <w:rFonts w:ascii="Times New Roman" w:eastAsia="Calibri" w:hAnsi="Times New Roman" w:cs="Times New Roman"/>
          <w:sz w:val="24"/>
          <w:szCs w:val="24"/>
          <w:lang w:eastAsia="ru-RU"/>
        </w:rPr>
        <w:t>.</w:t>
      </w:r>
    </w:p>
    <w:p w:rsidR="00351708" w:rsidRDefault="00FB2742" w:rsidP="0035170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Реабилитация и </w:t>
      </w:r>
      <w:proofErr w:type="spellStart"/>
      <w:r>
        <w:rPr>
          <w:rFonts w:ascii="Times New Roman" w:eastAsia="Calibri" w:hAnsi="Times New Roman" w:cs="Times New Roman"/>
          <w:sz w:val="24"/>
          <w:szCs w:val="24"/>
          <w:lang w:eastAsia="ru-RU"/>
        </w:rPr>
        <w:t>абилитация</w:t>
      </w:r>
      <w:proofErr w:type="spellEnd"/>
      <w:r>
        <w:rPr>
          <w:rFonts w:ascii="Times New Roman" w:eastAsia="Calibri" w:hAnsi="Times New Roman" w:cs="Times New Roman"/>
          <w:sz w:val="24"/>
          <w:szCs w:val="24"/>
          <w:lang w:eastAsia="ru-RU"/>
        </w:rPr>
        <w:t xml:space="preserve"> инвалидов, в том числе детей-инвалидов, реализуется по следующим сферам</w:t>
      </w:r>
      <w:r w:rsidR="00351708">
        <w:rPr>
          <w:rFonts w:ascii="Times New Roman" w:eastAsia="Calibri" w:hAnsi="Times New Roman" w:cs="Times New Roman"/>
          <w:sz w:val="24"/>
          <w:szCs w:val="24"/>
          <w:lang w:eastAsia="ru-RU"/>
        </w:rPr>
        <w:t>: социальная защита, здравоохранение, образование, занятости, физической культуры и спорта, культуры, информация и связь, ранняя помощь, сопровождаемое проживание</w:t>
      </w:r>
      <w:r>
        <w:rPr>
          <w:rFonts w:ascii="Times New Roman" w:eastAsia="Calibri" w:hAnsi="Times New Roman" w:cs="Times New Roman"/>
          <w:sz w:val="24"/>
          <w:szCs w:val="24"/>
          <w:lang w:eastAsia="ru-RU"/>
        </w:rPr>
        <w:t>.</w:t>
      </w:r>
    </w:p>
    <w:p w:rsidR="00351708" w:rsidRDefault="00351708" w:rsidP="003517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Pr="00351708">
        <w:rPr>
          <w:rFonts w:ascii="Times New Roman" w:hAnsi="Times New Roman" w:cs="Times New Roman"/>
          <w:sz w:val="24"/>
          <w:szCs w:val="24"/>
        </w:rPr>
        <w:t xml:space="preserve">социальной защиты населения Липецкой области </w:t>
      </w:r>
      <w:r>
        <w:rPr>
          <w:rFonts w:ascii="Times New Roman" w:hAnsi="Times New Roman" w:cs="Times New Roman"/>
          <w:sz w:val="24"/>
          <w:szCs w:val="24"/>
        </w:rPr>
        <w:t xml:space="preserve">определено </w:t>
      </w:r>
      <w:r w:rsidRPr="00351708">
        <w:rPr>
          <w:rFonts w:ascii="Times New Roman" w:hAnsi="Times New Roman" w:cs="Times New Roman"/>
          <w:sz w:val="24"/>
          <w:szCs w:val="24"/>
        </w:rPr>
        <w:t xml:space="preserve">уполномоченным органом, </w:t>
      </w:r>
      <w:proofErr w:type="gramStart"/>
      <w:r w:rsidRPr="00351708">
        <w:rPr>
          <w:rFonts w:ascii="Times New Roman" w:hAnsi="Times New Roman" w:cs="Times New Roman"/>
          <w:sz w:val="24"/>
          <w:szCs w:val="24"/>
        </w:rPr>
        <w:t>осуществляющим  организацию</w:t>
      </w:r>
      <w:proofErr w:type="gramEnd"/>
      <w:r w:rsidRPr="00351708">
        <w:rPr>
          <w:rFonts w:ascii="Times New Roman" w:hAnsi="Times New Roman" w:cs="Times New Roman"/>
          <w:sz w:val="24"/>
          <w:szCs w:val="24"/>
        </w:rPr>
        <w:t xml:space="preserve"> и координацию межведомственного взаимодействия организаций, предоставляющих реабилитационные услуги, обеспечивающ</w:t>
      </w:r>
      <w:r>
        <w:rPr>
          <w:rFonts w:ascii="Times New Roman" w:hAnsi="Times New Roman" w:cs="Times New Roman"/>
          <w:sz w:val="24"/>
          <w:szCs w:val="24"/>
        </w:rPr>
        <w:t>ий</w:t>
      </w:r>
      <w:r w:rsidRPr="00351708">
        <w:rPr>
          <w:rFonts w:ascii="Times New Roman" w:hAnsi="Times New Roman" w:cs="Times New Roman"/>
          <w:sz w:val="24"/>
          <w:szCs w:val="24"/>
        </w:rPr>
        <w:t xml:space="preserve"> формирование  системы комплексной реабилитации инвалидов, раннюю помощь, преемственность в работе с инвалидами, в том числе с детьми-инвалидами, и их сопровождение в Липецкой области.</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351708">
        <w:rPr>
          <w:rFonts w:ascii="Times New Roman" w:eastAsia="Calibri" w:hAnsi="Times New Roman" w:cs="Times New Roman"/>
          <w:sz w:val="24"/>
          <w:szCs w:val="24"/>
          <w:shd w:val="clear" w:color="auto" w:fill="FFFFFF"/>
        </w:rPr>
        <w:lastRenderedPageBreak/>
        <w:t>В</w:t>
      </w:r>
      <w:r w:rsidRPr="00740C88">
        <w:rPr>
          <w:rFonts w:ascii="Times New Roman" w:eastAsia="Calibri" w:hAnsi="Times New Roman" w:cs="Times New Roman"/>
          <w:sz w:val="24"/>
          <w:szCs w:val="24"/>
          <w:shd w:val="clear" w:color="auto" w:fill="FFFFFF"/>
        </w:rPr>
        <w:t xml:space="preserve"> системе учреждений социальной защиты населения области участниками системы комплексной реабилитации инвалидов являются 34 учреждения. Это 20 центров социальной защиты населения,</w:t>
      </w:r>
      <w:r w:rsidRPr="00740C88">
        <w:rPr>
          <w:rFonts w:ascii="Times New Roman" w:eastAsia="Calibri" w:hAnsi="Times New Roman" w:cs="Times New Roman"/>
          <w:sz w:val="24"/>
          <w:szCs w:val="24"/>
        </w:rPr>
        <w:t xml:space="preserve"> 3 интерната общего типа, дом-интернат малой вместимости, 7 интернатов психоневрологического типа, ОГБУ «Реабилитационный центр для детей и подростков с ограниченными возможностями «Седьмой лепесток»», ОГБУ «Центр реабилитации инвалидов и пожилых людей «Сосновый бор», ОГБУ «Реабилитационно-оздоровительный центр «Лесная сказка».</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Центр реабилитации инвалидов и пожилых людей «Сосновый бор (далее – Центр)  имеет опыт оказания услуг по комплексной реабилитации инвалидов с 2009 года.  Учреждение рассчитано на комплексную реабилитацию 60 инвалидов в условиях дневного пребывания, стационарного проживания, экстерната.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Реабилитационные мероприятия проводятся по четырем направлениям: медицинским, социальным, психологическим и профессиональным. Для инвалидов с высокой степенью </w:t>
      </w:r>
      <w:proofErr w:type="spellStart"/>
      <w:r w:rsidRPr="00740C88">
        <w:rPr>
          <w:rFonts w:ascii="Times New Roman" w:eastAsia="Calibri" w:hAnsi="Times New Roman" w:cs="Times New Roman"/>
          <w:sz w:val="24"/>
          <w:szCs w:val="24"/>
        </w:rPr>
        <w:t>инвалидизации</w:t>
      </w:r>
      <w:proofErr w:type="spellEnd"/>
      <w:r w:rsidRPr="00740C88">
        <w:rPr>
          <w:rFonts w:ascii="Times New Roman" w:eastAsia="Calibri" w:hAnsi="Times New Roman" w:cs="Times New Roman"/>
          <w:sz w:val="24"/>
          <w:szCs w:val="24"/>
        </w:rPr>
        <w:t xml:space="preserve">, неспособных или ограниченно способных к самостоятельной жизни в обществе разработаны отдельные программы социально-бытовой адаптации и социально-средовой ориентации.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Учреждение</w:t>
      </w:r>
      <w:r>
        <w:rPr>
          <w:rFonts w:ascii="Times New Roman" w:eastAsia="Calibri" w:hAnsi="Times New Roman" w:cs="Times New Roman"/>
          <w:sz w:val="24"/>
          <w:szCs w:val="24"/>
        </w:rPr>
        <w:t xml:space="preserve"> имеет собственную  поликлинику</w:t>
      </w:r>
      <w:r w:rsidRPr="00740C88">
        <w:rPr>
          <w:rFonts w:ascii="Times New Roman" w:eastAsia="Calibri" w:hAnsi="Times New Roman" w:cs="Times New Roman"/>
          <w:sz w:val="24"/>
          <w:szCs w:val="24"/>
        </w:rPr>
        <w:t>, социально-медицинская реабилитация представлена в Центре лечебно-восстановительными мероприятиями, включающими в себя комплекс физических методов лечения:</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w:t>
      </w:r>
      <w:r w:rsidRPr="00740C88">
        <w:rPr>
          <w:rFonts w:ascii="Times New Roman" w:eastAsia="Calibri" w:hAnsi="Times New Roman" w:cs="Times New Roman"/>
          <w:sz w:val="24"/>
          <w:szCs w:val="24"/>
        </w:rPr>
        <w:tab/>
        <w:t xml:space="preserve">физиотерапия (аппаратная физиотерапия в том числе лазеротерапия, ультразвуковая терапия, </w:t>
      </w:r>
      <w:proofErr w:type="spellStart"/>
      <w:r w:rsidRPr="00740C88">
        <w:rPr>
          <w:rFonts w:ascii="Times New Roman" w:eastAsia="Calibri" w:hAnsi="Times New Roman" w:cs="Times New Roman"/>
          <w:sz w:val="24"/>
          <w:szCs w:val="24"/>
        </w:rPr>
        <w:t>магнитотерапия</w:t>
      </w:r>
      <w:proofErr w:type="spellEnd"/>
      <w:r w:rsidRPr="00740C88">
        <w:rPr>
          <w:rFonts w:ascii="Times New Roman" w:eastAsia="Calibri" w:hAnsi="Times New Roman" w:cs="Times New Roman"/>
          <w:sz w:val="24"/>
          <w:szCs w:val="24"/>
        </w:rPr>
        <w:t xml:space="preserve">, ингаляционная терапия, волновая терапия, </w:t>
      </w:r>
      <w:proofErr w:type="spellStart"/>
      <w:r w:rsidRPr="00740C88">
        <w:rPr>
          <w:rFonts w:ascii="Times New Roman" w:eastAsia="Calibri" w:hAnsi="Times New Roman" w:cs="Times New Roman"/>
          <w:sz w:val="24"/>
          <w:szCs w:val="24"/>
        </w:rPr>
        <w:t>галотерапия</w:t>
      </w:r>
      <w:proofErr w:type="spellEnd"/>
      <w:r w:rsidRPr="00740C88">
        <w:rPr>
          <w:rFonts w:ascii="Times New Roman" w:eastAsia="Calibri" w:hAnsi="Times New Roman" w:cs="Times New Roman"/>
          <w:sz w:val="24"/>
          <w:szCs w:val="24"/>
        </w:rPr>
        <w:t>, водные процедура в том числе: подводный душ-массаж, «жемчужная» ванна, «турбулентные» ванны, душ Шарко, шотландский душ, игольчатый душ);</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w:t>
      </w:r>
      <w:r w:rsidRPr="00740C88">
        <w:rPr>
          <w:rFonts w:ascii="Times New Roman" w:eastAsia="Calibri" w:hAnsi="Times New Roman" w:cs="Times New Roman"/>
          <w:sz w:val="24"/>
          <w:szCs w:val="24"/>
        </w:rPr>
        <w:tab/>
        <w:t>сеансы медицинского массажа с пассивной гимнастикой для конечностей;</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w:t>
      </w:r>
      <w:r w:rsidRPr="00740C88">
        <w:rPr>
          <w:rFonts w:ascii="Times New Roman" w:eastAsia="Calibri" w:hAnsi="Times New Roman" w:cs="Times New Roman"/>
          <w:sz w:val="24"/>
          <w:szCs w:val="24"/>
        </w:rPr>
        <w:tab/>
        <w:t>комплексы лечебной гимнастики, построенные с учетом нозологической формы заболевания, степени и уровни  двигательных расстройств, пола, возраста занимающихся, наличия сопутствующих заболеваний, уровня физической подготовленности;</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w:t>
      </w:r>
      <w:r w:rsidRPr="00740C88">
        <w:rPr>
          <w:rFonts w:ascii="Times New Roman" w:eastAsia="Calibri" w:hAnsi="Times New Roman" w:cs="Times New Roman"/>
          <w:sz w:val="24"/>
          <w:szCs w:val="24"/>
        </w:rPr>
        <w:tab/>
        <w:t xml:space="preserve">механотерапевтические занятия на тренажерах, в том числе с использованием методики </w:t>
      </w:r>
      <w:proofErr w:type="spellStart"/>
      <w:r w:rsidRPr="00740C88">
        <w:rPr>
          <w:rFonts w:ascii="Times New Roman" w:eastAsia="Calibri" w:hAnsi="Times New Roman" w:cs="Times New Roman"/>
          <w:sz w:val="24"/>
          <w:szCs w:val="24"/>
        </w:rPr>
        <w:t>Дикуля</w:t>
      </w:r>
      <w:proofErr w:type="spellEnd"/>
      <w:r w:rsidRPr="00740C88">
        <w:rPr>
          <w:rFonts w:ascii="Times New Roman" w:eastAsia="Calibri" w:hAnsi="Times New Roman" w:cs="Times New Roman"/>
          <w:sz w:val="24"/>
          <w:szCs w:val="24"/>
        </w:rPr>
        <w:t>, аппарата «</w:t>
      </w:r>
      <w:proofErr w:type="spellStart"/>
      <w:r w:rsidRPr="00740C88">
        <w:rPr>
          <w:rFonts w:ascii="Times New Roman" w:eastAsia="Calibri" w:hAnsi="Times New Roman" w:cs="Times New Roman"/>
          <w:sz w:val="24"/>
          <w:szCs w:val="24"/>
        </w:rPr>
        <w:t>Имитрон</w:t>
      </w:r>
      <w:proofErr w:type="spellEnd"/>
      <w:r w:rsidRPr="00740C88">
        <w:rPr>
          <w:rFonts w:ascii="Times New Roman" w:eastAsia="Calibri" w:hAnsi="Times New Roman" w:cs="Times New Roman"/>
          <w:sz w:val="24"/>
          <w:szCs w:val="24"/>
        </w:rPr>
        <w:t xml:space="preserve">», динамического </w:t>
      </w:r>
      <w:proofErr w:type="spellStart"/>
      <w:r w:rsidRPr="00740C88">
        <w:rPr>
          <w:rFonts w:ascii="Times New Roman" w:eastAsia="Calibri" w:hAnsi="Times New Roman" w:cs="Times New Roman"/>
          <w:sz w:val="24"/>
          <w:szCs w:val="24"/>
        </w:rPr>
        <w:t>параподиума</w:t>
      </w:r>
      <w:proofErr w:type="spellEnd"/>
      <w:r w:rsidRPr="00740C88">
        <w:rPr>
          <w:rFonts w:ascii="Times New Roman" w:eastAsia="Calibri" w:hAnsi="Times New Roman" w:cs="Times New Roman"/>
          <w:sz w:val="24"/>
          <w:szCs w:val="24"/>
        </w:rPr>
        <w:t xml:space="preserve"> и других механотерапевтических аппаратов и  тренажеров;</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w:t>
      </w:r>
      <w:r w:rsidRPr="00740C88">
        <w:rPr>
          <w:rFonts w:ascii="Times New Roman" w:eastAsia="Calibri" w:hAnsi="Times New Roman" w:cs="Times New Roman"/>
          <w:sz w:val="24"/>
          <w:szCs w:val="24"/>
        </w:rPr>
        <w:tab/>
      </w:r>
      <w:proofErr w:type="spellStart"/>
      <w:r w:rsidRPr="00740C88">
        <w:rPr>
          <w:rFonts w:ascii="Times New Roman" w:eastAsia="Calibri" w:hAnsi="Times New Roman" w:cs="Times New Roman"/>
          <w:sz w:val="24"/>
          <w:szCs w:val="24"/>
        </w:rPr>
        <w:t>фитболгимнастика</w:t>
      </w:r>
      <w:proofErr w:type="spellEnd"/>
      <w:r w:rsidRPr="00740C88">
        <w:rPr>
          <w:rFonts w:ascii="Times New Roman" w:eastAsia="Calibri" w:hAnsi="Times New Roman" w:cs="Times New Roman"/>
          <w:sz w:val="24"/>
          <w:szCs w:val="24"/>
        </w:rPr>
        <w:t>.</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Все занятия с использованием физических методов лечения проводятся в щадящем, щадяще-тренировочном и тренировочном режимах с обязательным врачебным контролем.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С 2002 года в Центре как метод реабилитации лиц с ограниченными возможностями здоровья, применяется </w:t>
      </w:r>
      <w:proofErr w:type="spellStart"/>
      <w:r w:rsidRPr="00740C88">
        <w:rPr>
          <w:rFonts w:ascii="Times New Roman" w:eastAsia="Calibri" w:hAnsi="Times New Roman" w:cs="Times New Roman"/>
          <w:sz w:val="24"/>
          <w:szCs w:val="24"/>
        </w:rPr>
        <w:t>иппотерапия</w:t>
      </w:r>
      <w:proofErr w:type="spellEnd"/>
      <w:r w:rsidRPr="00740C88">
        <w:rPr>
          <w:rFonts w:ascii="Times New Roman" w:eastAsia="Calibri" w:hAnsi="Times New Roman" w:cs="Times New Roman"/>
          <w:sz w:val="24"/>
          <w:szCs w:val="24"/>
        </w:rPr>
        <w:t xml:space="preserve"> - своеобразная форма лечебной гимнастики, где в качестве «тренажера» используется лошадь. Занятия в Центре проводят дипломированные специалисты, имеющие медицинское и педагогическое образование по специальностям: специальный психолог, инструктор-методист по адаптивной физической культуре, тренер  по адаптивному конному спорту, судейские квалификации по инвалидному конному спорту. Специалисты оказывают помощь инвалидам с такими заболеваниями как детский церебральный паралич, олигофрения различного происхождения (в т.ч. синдром Дауна), аутизм, сенсорные расстройства, посттравматические синдромы, а также лицам с нарушением осанки и развития, сколиозом. Для занятий </w:t>
      </w:r>
      <w:proofErr w:type="spellStart"/>
      <w:r w:rsidRPr="00740C88">
        <w:rPr>
          <w:rFonts w:ascii="Times New Roman" w:eastAsia="Calibri" w:hAnsi="Times New Roman" w:cs="Times New Roman"/>
          <w:sz w:val="24"/>
          <w:szCs w:val="24"/>
        </w:rPr>
        <w:t>иппотерапиейв</w:t>
      </w:r>
      <w:proofErr w:type="spellEnd"/>
      <w:r w:rsidRPr="00740C88">
        <w:rPr>
          <w:rFonts w:ascii="Times New Roman" w:eastAsia="Calibri" w:hAnsi="Times New Roman" w:cs="Times New Roman"/>
          <w:sz w:val="24"/>
          <w:szCs w:val="24"/>
        </w:rPr>
        <w:t xml:space="preserve"> Центре используются 9 лошадей, которые проходят специальную подготовку. Каждому инвалиду индивидуально подбирается лошадь соответствующего экстерьера и темперамента. </w:t>
      </w:r>
      <w:proofErr w:type="spellStart"/>
      <w:r w:rsidRPr="00740C88">
        <w:rPr>
          <w:rFonts w:ascii="Times New Roman" w:eastAsia="Calibri" w:hAnsi="Times New Roman" w:cs="Times New Roman"/>
          <w:sz w:val="24"/>
          <w:szCs w:val="24"/>
        </w:rPr>
        <w:t>Иппотерапевтическое</w:t>
      </w:r>
      <w:proofErr w:type="spellEnd"/>
      <w:r w:rsidRPr="00740C88">
        <w:rPr>
          <w:rFonts w:ascii="Times New Roman" w:eastAsia="Calibri" w:hAnsi="Times New Roman" w:cs="Times New Roman"/>
          <w:sz w:val="24"/>
          <w:szCs w:val="24"/>
        </w:rPr>
        <w:t xml:space="preserve"> реабилитационное воздействие в Центре организовано в виде </w:t>
      </w:r>
      <w:proofErr w:type="spellStart"/>
      <w:r w:rsidRPr="00740C88">
        <w:rPr>
          <w:rFonts w:ascii="Times New Roman" w:eastAsia="Calibri" w:hAnsi="Times New Roman" w:cs="Times New Roman"/>
          <w:sz w:val="24"/>
          <w:szCs w:val="24"/>
        </w:rPr>
        <w:t>индвидуальных</w:t>
      </w:r>
      <w:proofErr w:type="spellEnd"/>
      <w:r w:rsidRPr="00740C88">
        <w:rPr>
          <w:rFonts w:ascii="Times New Roman" w:eastAsia="Calibri" w:hAnsi="Times New Roman" w:cs="Times New Roman"/>
          <w:sz w:val="24"/>
          <w:szCs w:val="24"/>
        </w:rPr>
        <w:t xml:space="preserve"> или групповых занятий.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За год посещают занятия по </w:t>
      </w:r>
      <w:proofErr w:type="spellStart"/>
      <w:r w:rsidRPr="00740C88">
        <w:rPr>
          <w:rFonts w:ascii="Times New Roman" w:eastAsia="Calibri" w:hAnsi="Times New Roman" w:cs="Times New Roman"/>
          <w:sz w:val="24"/>
          <w:szCs w:val="24"/>
        </w:rPr>
        <w:t>иппотерапии</w:t>
      </w:r>
      <w:proofErr w:type="spellEnd"/>
      <w:r w:rsidRPr="00740C88">
        <w:rPr>
          <w:rFonts w:ascii="Times New Roman" w:eastAsia="Calibri" w:hAnsi="Times New Roman" w:cs="Times New Roman"/>
          <w:sz w:val="24"/>
          <w:szCs w:val="24"/>
        </w:rPr>
        <w:t xml:space="preserve"> 30 человек по 3 раза в неделю.  В условиях Центра 16 спортсменов </w:t>
      </w:r>
      <w:proofErr w:type="spellStart"/>
      <w:r w:rsidRPr="00740C88">
        <w:rPr>
          <w:rFonts w:ascii="Times New Roman" w:eastAsia="Calibri" w:hAnsi="Times New Roman" w:cs="Times New Roman"/>
          <w:sz w:val="24"/>
          <w:szCs w:val="24"/>
        </w:rPr>
        <w:t>паралимпийцев</w:t>
      </w:r>
      <w:proofErr w:type="spellEnd"/>
      <w:r w:rsidRPr="00740C88">
        <w:rPr>
          <w:rFonts w:ascii="Times New Roman" w:eastAsia="Calibri" w:hAnsi="Times New Roman" w:cs="Times New Roman"/>
          <w:sz w:val="24"/>
          <w:szCs w:val="24"/>
        </w:rPr>
        <w:t xml:space="preserve"> тренируются на площадке для занятий адаптивным конным спортом по 3 раза в неделю. На основании договора на оказание платных услуг </w:t>
      </w:r>
      <w:proofErr w:type="spellStart"/>
      <w:r w:rsidRPr="00740C88">
        <w:rPr>
          <w:rFonts w:ascii="Times New Roman" w:eastAsia="Calibri" w:hAnsi="Times New Roman" w:cs="Times New Roman"/>
          <w:sz w:val="24"/>
          <w:szCs w:val="24"/>
        </w:rPr>
        <w:t>иппотерапией</w:t>
      </w:r>
      <w:proofErr w:type="spellEnd"/>
      <w:r w:rsidRPr="00740C88">
        <w:rPr>
          <w:rFonts w:ascii="Times New Roman" w:eastAsia="Calibri" w:hAnsi="Times New Roman" w:cs="Times New Roman"/>
          <w:sz w:val="24"/>
          <w:szCs w:val="24"/>
        </w:rPr>
        <w:t xml:space="preserve"> занимается постоянно 15 человек.</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lastRenderedPageBreak/>
        <w:t xml:space="preserve">С 2012 года на базе Соснового бора развивается адаптивный конный спорт. С мая 2013 года в Центре начали проводиться соревнования по конному спорту среди лиц с ограничением здоровья. Трижды проходило первенство ОБУ ДОД ДЮСШ по конному спорту среди лиц с поражением опорно-двигательного аппарата по программе </w:t>
      </w:r>
      <w:proofErr w:type="spellStart"/>
      <w:r w:rsidRPr="00740C88">
        <w:rPr>
          <w:rFonts w:ascii="Times New Roman" w:eastAsia="Calibri" w:hAnsi="Times New Roman" w:cs="Times New Roman"/>
          <w:sz w:val="24"/>
          <w:szCs w:val="24"/>
        </w:rPr>
        <w:t>Паралимпийской</w:t>
      </w:r>
      <w:proofErr w:type="spellEnd"/>
      <w:r w:rsidRPr="00740C88">
        <w:rPr>
          <w:rFonts w:ascii="Times New Roman" w:eastAsia="Calibri" w:hAnsi="Times New Roman" w:cs="Times New Roman"/>
          <w:sz w:val="24"/>
          <w:szCs w:val="24"/>
        </w:rPr>
        <w:t xml:space="preserve"> выездки, где призовые места занимали выпускники Центра реабилитации.</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Социальный аспект реабилитации включает в себя комплекс мероприятий по проведению социально-бытовой адаптации, социально-средовой ориентации, социокультурной и психологической реабилитации. На оснащении специалистов Центра, занимающихся этими видами реабилитационного воздействия, имеются «модуль однокомнатной жилой квартиры», тренажеры для развития мелкой моторики </w:t>
      </w:r>
      <w:proofErr w:type="spellStart"/>
      <w:r w:rsidRPr="00740C88">
        <w:rPr>
          <w:rFonts w:ascii="Times New Roman" w:eastAsia="Calibri" w:hAnsi="Times New Roman" w:cs="Times New Roman"/>
          <w:sz w:val="24"/>
          <w:szCs w:val="24"/>
        </w:rPr>
        <w:t>adaptAbility</w:t>
      </w:r>
      <w:proofErr w:type="spellEnd"/>
      <w:r w:rsidRPr="00740C88">
        <w:rPr>
          <w:rFonts w:ascii="Times New Roman" w:eastAsia="Calibri" w:hAnsi="Times New Roman" w:cs="Times New Roman"/>
          <w:sz w:val="24"/>
          <w:szCs w:val="24"/>
        </w:rPr>
        <w:t xml:space="preserve">, специальная посуда и столовые принадлежности, реабилитационно-технические устройства, облегчающие самообслуживание, ежедневную бытовую и гигиеническую деятельность. В программы социальной реабилитации входят индивидуальные и групповые занятия с психологами, социальными педагогами, занятия в сенсорной комнате. В рамках программы по трудотерапии инвалидов обучают навыкам приготовления пищи, персональной безопасности, самообслуживанию.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Специалисты Центра используют разнообразные методы и формы работы с инвалидами, такие как индивидуальные и групповые АРТ-терапевтические занятия, </w:t>
      </w:r>
      <w:proofErr w:type="spellStart"/>
      <w:r w:rsidRPr="00740C88">
        <w:rPr>
          <w:rFonts w:ascii="Times New Roman" w:eastAsia="Calibri" w:hAnsi="Times New Roman" w:cs="Times New Roman"/>
          <w:sz w:val="24"/>
          <w:szCs w:val="24"/>
        </w:rPr>
        <w:t>глинотерапия</w:t>
      </w:r>
      <w:proofErr w:type="spellEnd"/>
      <w:r w:rsidRPr="00740C88">
        <w:rPr>
          <w:rFonts w:ascii="Times New Roman" w:eastAsia="Calibri" w:hAnsi="Times New Roman" w:cs="Times New Roman"/>
          <w:sz w:val="24"/>
          <w:szCs w:val="24"/>
        </w:rPr>
        <w:t xml:space="preserve">, музыкотерапия, </w:t>
      </w:r>
      <w:proofErr w:type="spellStart"/>
      <w:r w:rsidRPr="00740C88">
        <w:rPr>
          <w:rFonts w:ascii="Times New Roman" w:eastAsia="Calibri" w:hAnsi="Times New Roman" w:cs="Times New Roman"/>
          <w:sz w:val="24"/>
          <w:szCs w:val="24"/>
        </w:rPr>
        <w:t>эстетотерапия</w:t>
      </w:r>
      <w:proofErr w:type="spellEnd"/>
      <w:r w:rsidRPr="00740C88">
        <w:rPr>
          <w:rFonts w:ascii="Times New Roman" w:eastAsia="Calibri" w:hAnsi="Times New Roman" w:cs="Times New Roman"/>
          <w:sz w:val="24"/>
          <w:szCs w:val="24"/>
        </w:rPr>
        <w:t xml:space="preserve">, </w:t>
      </w:r>
      <w:proofErr w:type="spellStart"/>
      <w:r w:rsidRPr="00740C88">
        <w:rPr>
          <w:rFonts w:ascii="Times New Roman" w:eastAsia="Calibri" w:hAnsi="Times New Roman" w:cs="Times New Roman"/>
          <w:sz w:val="24"/>
          <w:szCs w:val="24"/>
        </w:rPr>
        <w:t>гарденотерапия</w:t>
      </w:r>
      <w:proofErr w:type="spellEnd"/>
      <w:r w:rsidRPr="00740C88">
        <w:rPr>
          <w:rFonts w:ascii="Times New Roman" w:eastAsia="Calibri" w:hAnsi="Times New Roman" w:cs="Times New Roman"/>
          <w:sz w:val="24"/>
          <w:szCs w:val="24"/>
        </w:rPr>
        <w:t xml:space="preserve">, </w:t>
      </w:r>
      <w:proofErr w:type="spellStart"/>
      <w:r w:rsidRPr="00740C88">
        <w:rPr>
          <w:rFonts w:ascii="Times New Roman" w:eastAsia="Calibri" w:hAnsi="Times New Roman" w:cs="Times New Roman"/>
          <w:sz w:val="24"/>
          <w:szCs w:val="24"/>
        </w:rPr>
        <w:t>сказкотерапия</w:t>
      </w:r>
      <w:proofErr w:type="spellEnd"/>
      <w:r w:rsidRPr="00740C88">
        <w:rPr>
          <w:rFonts w:ascii="Times New Roman" w:eastAsia="Calibri" w:hAnsi="Times New Roman" w:cs="Times New Roman"/>
          <w:sz w:val="24"/>
          <w:szCs w:val="24"/>
        </w:rPr>
        <w:t xml:space="preserve">, </w:t>
      </w:r>
      <w:proofErr w:type="spellStart"/>
      <w:r w:rsidRPr="00740C88">
        <w:rPr>
          <w:rFonts w:ascii="Times New Roman" w:eastAsia="Calibri" w:hAnsi="Times New Roman" w:cs="Times New Roman"/>
          <w:sz w:val="24"/>
          <w:szCs w:val="24"/>
        </w:rPr>
        <w:t>драматерапия</w:t>
      </w:r>
      <w:proofErr w:type="spellEnd"/>
      <w:r w:rsidRPr="00740C88">
        <w:rPr>
          <w:rFonts w:ascii="Times New Roman" w:eastAsia="Calibri" w:hAnsi="Times New Roman" w:cs="Times New Roman"/>
          <w:sz w:val="24"/>
          <w:szCs w:val="24"/>
        </w:rPr>
        <w:t>. Постоянно действует кабинет компьютерных технологий, работает мультипликационная студия.</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Инвалиды, находящиеся в Центре, обучаются организации досуга, участвуют в спортивных мероприятиях (соревнования в доступных видах спорта, олимпиады), посещают областной драматический и муниципальный театры, концерты, футбольные и хоккейные матчи, музеи. Для них проводятся экскурсии по историко-культурным и святым местам Липецкой области.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Профессиональная подготовка является частью комплексной реабилитации людей с ограниченными возможностями и ведется в соответствии с лицензией на осуществление образовательной деятельности. Обучение в Центре ведется по 8 специальностям: обувщик по ремонту обуви, портной, оператор ЭВМ, мастер маникюра, изготовитель художественных изделий из лозы, парикмахер, фотограф, водитель категории B. По результатам обучения инвалиды получают свидетельство установленного образца с присвоением квалификационного разряда, что дает им право и возможность трудоустройства по специальности. С 2019 года в реабилитационном центре начато обучение по новой специальности «рабочий зеленого строительства». Рабочий зеленого строительства — это специалист занимающийся озеленением, закладкой насаждений, разбивкой и устройством газонов, живых изгородей, цветников. Данная профессия является востребованной на современном рынке труда.</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Новым в работе центра стало открытия отделения дневного пребывания для лиц с  ментальными нарушениями, в первую очередь для лиц с расстройствами аутистического спектра.</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Работа ведется по специально разработанной программе в малых группах, рассчитанной на 10 месяцев дневного (амбулаторного) пребывания.</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Первые три месяца занятия проводятся педагогом-психологом и направлены на адаптацию к новым условиям и установлению эмоционального контакта в группе. Основным методом работы на данном этапе является арт-терапия.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случае успешной адаптации к работе подключаются социальный педагог, деятельность которого направлена на привитие навыков социальной компетенции: ориентации в городской инфраструктуре,  планирования личного бюджета, компьютерной грамотности. Работа инструктора по труду заключается в наработке и системном закреплении навыков самостоятельного ведения быта, самообслуживания и личной </w:t>
      </w:r>
      <w:r w:rsidRPr="00740C88">
        <w:rPr>
          <w:rFonts w:ascii="Times New Roman" w:eastAsia="Calibri" w:hAnsi="Times New Roman" w:cs="Times New Roman"/>
          <w:sz w:val="24"/>
          <w:szCs w:val="24"/>
        </w:rPr>
        <w:lastRenderedPageBreak/>
        <w:t>безопасности клиентов с расстройствами аутистического спектра на основе «модуля тренировочной квартиры», имеющегося в Центре.</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Занятия в группе дневного пребывания начаты в сентябре 2019 года.</w:t>
      </w:r>
    </w:p>
    <w:p w:rsidR="00351708" w:rsidRPr="00351708" w:rsidRDefault="00351708" w:rsidP="00351708">
      <w:pPr>
        <w:spacing w:after="0" w:line="240" w:lineRule="auto"/>
        <w:ind w:firstLine="709"/>
        <w:jc w:val="both"/>
        <w:rPr>
          <w:rFonts w:ascii="Times New Roman" w:eastAsia="Calibri" w:hAnsi="Times New Roman" w:cs="Times New Roman"/>
          <w:sz w:val="24"/>
          <w:szCs w:val="24"/>
        </w:rPr>
      </w:pPr>
      <w:r w:rsidRPr="00351708">
        <w:rPr>
          <w:rFonts w:ascii="Times New Roman" w:eastAsia="Calibri" w:hAnsi="Times New Roman" w:cs="Times New Roman"/>
          <w:sz w:val="24"/>
          <w:szCs w:val="24"/>
        </w:rPr>
        <w:t>В результате освоения программы получатель услуг, в зависимости от индивидуальных особенностей, сможет приобрести следующие знания и умения, необходимые для социально-бытовой адаптации и социализации в обществе по:</w:t>
      </w:r>
    </w:p>
    <w:p w:rsidR="00351708" w:rsidRPr="00351708" w:rsidRDefault="00351708" w:rsidP="00351708">
      <w:pPr>
        <w:spacing w:after="0" w:line="240" w:lineRule="auto"/>
        <w:ind w:firstLine="709"/>
        <w:jc w:val="both"/>
        <w:rPr>
          <w:rFonts w:ascii="Times New Roman" w:eastAsia="Calibri" w:hAnsi="Times New Roman" w:cs="Times New Roman"/>
          <w:sz w:val="24"/>
          <w:szCs w:val="24"/>
        </w:rPr>
      </w:pPr>
      <w:r w:rsidRPr="00351708">
        <w:rPr>
          <w:rFonts w:ascii="Times New Roman" w:eastAsia="Calibri" w:hAnsi="Times New Roman" w:cs="Times New Roman"/>
          <w:sz w:val="24"/>
          <w:szCs w:val="24"/>
        </w:rPr>
        <w:t>1. ведению домашнего хозяйства и самообслуживания в быту;</w:t>
      </w:r>
    </w:p>
    <w:p w:rsidR="00351708" w:rsidRPr="00351708" w:rsidRDefault="00351708" w:rsidP="00351708">
      <w:pPr>
        <w:spacing w:after="0" w:line="240" w:lineRule="auto"/>
        <w:ind w:firstLine="709"/>
        <w:jc w:val="both"/>
        <w:rPr>
          <w:rFonts w:ascii="Times New Roman" w:eastAsia="Calibri" w:hAnsi="Times New Roman" w:cs="Times New Roman"/>
          <w:sz w:val="24"/>
          <w:szCs w:val="24"/>
        </w:rPr>
      </w:pPr>
      <w:r w:rsidRPr="00351708">
        <w:rPr>
          <w:rFonts w:ascii="Times New Roman" w:eastAsia="Calibri" w:hAnsi="Times New Roman" w:cs="Times New Roman"/>
          <w:sz w:val="24"/>
          <w:szCs w:val="24"/>
        </w:rPr>
        <w:t>2. личной безопасности;</w:t>
      </w:r>
    </w:p>
    <w:p w:rsidR="00351708" w:rsidRPr="00351708" w:rsidRDefault="00351708" w:rsidP="00351708">
      <w:pPr>
        <w:spacing w:after="0" w:line="240" w:lineRule="auto"/>
        <w:ind w:firstLine="709"/>
        <w:jc w:val="both"/>
        <w:rPr>
          <w:rFonts w:ascii="Times New Roman" w:eastAsia="Calibri" w:hAnsi="Times New Roman" w:cs="Times New Roman"/>
          <w:sz w:val="24"/>
          <w:szCs w:val="24"/>
        </w:rPr>
      </w:pPr>
      <w:r w:rsidRPr="00351708">
        <w:rPr>
          <w:rFonts w:ascii="Times New Roman" w:eastAsia="Calibri" w:hAnsi="Times New Roman" w:cs="Times New Roman"/>
          <w:sz w:val="24"/>
          <w:szCs w:val="24"/>
        </w:rPr>
        <w:t>3. правилам оказания первой медицинской самопомощи;</w:t>
      </w:r>
    </w:p>
    <w:p w:rsidR="00351708" w:rsidRPr="00351708" w:rsidRDefault="00351708" w:rsidP="00351708">
      <w:pPr>
        <w:spacing w:after="0" w:line="240" w:lineRule="auto"/>
        <w:ind w:firstLine="709"/>
        <w:jc w:val="both"/>
        <w:rPr>
          <w:rFonts w:ascii="Times New Roman" w:eastAsia="Calibri" w:hAnsi="Times New Roman" w:cs="Times New Roman"/>
          <w:sz w:val="24"/>
          <w:szCs w:val="24"/>
        </w:rPr>
      </w:pPr>
      <w:r w:rsidRPr="00351708">
        <w:rPr>
          <w:rFonts w:ascii="Times New Roman" w:eastAsia="Calibri" w:hAnsi="Times New Roman" w:cs="Times New Roman"/>
          <w:sz w:val="24"/>
          <w:szCs w:val="24"/>
        </w:rPr>
        <w:t>4. планированию личного бюджета;</w:t>
      </w:r>
    </w:p>
    <w:p w:rsidR="00351708" w:rsidRPr="00351708" w:rsidRDefault="00351708" w:rsidP="00351708">
      <w:pPr>
        <w:spacing w:after="0" w:line="240" w:lineRule="auto"/>
        <w:ind w:firstLine="709"/>
        <w:jc w:val="both"/>
        <w:rPr>
          <w:rFonts w:ascii="Times New Roman" w:eastAsia="Calibri" w:hAnsi="Times New Roman" w:cs="Times New Roman"/>
          <w:sz w:val="24"/>
          <w:szCs w:val="24"/>
        </w:rPr>
      </w:pPr>
      <w:r w:rsidRPr="00351708">
        <w:rPr>
          <w:rFonts w:ascii="Times New Roman" w:eastAsia="Calibri" w:hAnsi="Times New Roman" w:cs="Times New Roman"/>
          <w:sz w:val="24"/>
          <w:szCs w:val="24"/>
        </w:rPr>
        <w:t xml:space="preserve">5. компьютерной грамотности (при синдроме </w:t>
      </w:r>
      <w:proofErr w:type="spellStart"/>
      <w:r w:rsidRPr="00351708">
        <w:rPr>
          <w:rFonts w:ascii="Times New Roman" w:eastAsia="Calibri" w:hAnsi="Times New Roman" w:cs="Times New Roman"/>
          <w:sz w:val="24"/>
          <w:szCs w:val="24"/>
        </w:rPr>
        <w:t>Аспергера</w:t>
      </w:r>
      <w:proofErr w:type="spellEnd"/>
      <w:r w:rsidRPr="00351708">
        <w:rPr>
          <w:rFonts w:ascii="Times New Roman" w:eastAsia="Calibri" w:hAnsi="Times New Roman" w:cs="Times New Roman"/>
          <w:sz w:val="24"/>
          <w:szCs w:val="24"/>
        </w:rPr>
        <w:t>);</w:t>
      </w:r>
    </w:p>
    <w:p w:rsidR="00351708" w:rsidRPr="00351708" w:rsidRDefault="00351708" w:rsidP="00351708">
      <w:pPr>
        <w:spacing w:after="0" w:line="240" w:lineRule="auto"/>
        <w:ind w:firstLine="709"/>
        <w:jc w:val="both"/>
        <w:rPr>
          <w:rFonts w:ascii="Times New Roman" w:eastAsia="Calibri" w:hAnsi="Times New Roman" w:cs="Times New Roman"/>
          <w:sz w:val="24"/>
          <w:szCs w:val="24"/>
        </w:rPr>
      </w:pPr>
      <w:r w:rsidRPr="00351708">
        <w:rPr>
          <w:rFonts w:ascii="Times New Roman" w:eastAsia="Calibri" w:hAnsi="Times New Roman" w:cs="Times New Roman"/>
          <w:sz w:val="24"/>
          <w:szCs w:val="24"/>
        </w:rPr>
        <w:t>6. ориентации в инфраструктуре населенных пунктов;</w:t>
      </w:r>
    </w:p>
    <w:p w:rsidR="00351708" w:rsidRPr="00351708" w:rsidRDefault="00351708" w:rsidP="00351708">
      <w:pPr>
        <w:spacing w:after="0" w:line="240" w:lineRule="auto"/>
        <w:ind w:firstLine="709"/>
        <w:jc w:val="both"/>
        <w:rPr>
          <w:rFonts w:ascii="Times New Roman" w:eastAsia="Calibri" w:hAnsi="Times New Roman" w:cs="Times New Roman"/>
          <w:sz w:val="24"/>
          <w:szCs w:val="24"/>
        </w:rPr>
      </w:pPr>
      <w:r w:rsidRPr="00351708">
        <w:rPr>
          <w:rFonts w:ascii="Times New Roman" w:eastAsia="Calibri" w:hAnsi="Times New Roman" w:cs="Times New Roman"/>
          <w:sz w:val="24"/>
          <w:szCs w:val="24"/>
        </w:rPr>
        <w:t>7. психологической устойчивости решать проблемы  и сложившиеся жизненные ситуации, контролируя свои эмоции.</w:t>
      </w:r>
    </w:p>
    <w:p w:rsidR="00351708" w:rsidRPr="00404E27" w:rsidRDefault="00351708" w:rsidP="00351708">
      <w:pPr>
        <w:spacing w:after="0" w:line="240" w:lineRule="auto"/>
        <w:ind w:firstLine="708"/>
        <w:jc w:val="both"/>
        <w:rPr>
          <w:rFonts w:ascii="Times New Roman" w:hAnsi="Times New Roman" w:cs="Times New Roman"/>
          <w:sz w:val="24"/>
          <w:szCs w:val="24"/>
        </w:rPr>
      </w:pPr>
      <w:r w:rsidRPr="00404E27">
        <w:rPr>
          <w:rFonts w:ascii="Times New Roman" w:hAnsi="Times New Roman" w:cs="Times New Roman"/>
          <w:sz w:val="24"/>
          <w:szCs w:val="24"/>
        </w:rPr>
        <w:t xml:space="preserve">В 2019 году закуплен </w:t>
      </w:r>
      <w:r w:rsidR="00404E27" w:rsidRPr="00404E27">
        <w:rPr>
          <w:rFonts w:ascii="Times New Roman" w:hAnsi="Times New Roman" w:cs="Times New Roman"/>
          <w:sz w:val="24"/>
          <w:szCs w:val="24"/>
        </w:rPr>
        <w:t>программный модуль</w:t>
      </w:r>
      <w:r w:rsidR="00404E27">
        <w:rPr>
          <w:rFonts w:ascii="Times New Roman" w:hAnsi="Times New Roman" w:cs="Times New Roman"/>
          <w:sz w:val="24"/>
          <w:szCs w:val="24"/>
        </w:rPr>
        <w:t xml:space="preserve"> «</w:t>
      </w:r>
      <w:r w:rsidR="00404E27" w:rsidRPr="00404E27">
        <w:rPr>
          <w:rFonts w:ascii="Times New Roman" w:hAnsi="Times New Roman" w:cs="Times New Roman"/>
          <w:sz w:val="24"/>
          <w:szCs w:val="24"/>
        </w:rPr>
        <w:t>Ресурсный центр для инвалидов</w:t>
      </w:r>
      <w:r w:rsidR="00404E27">
        <w:rPr>
          <w:rFonts w:ascii="Times New Roman" w:hAnsi="Times New Roman" w:cs="Times New Roman"/>
          <w:sz w:val="24"/>
          <w:szCs w:val="24"/>
        </w:rPr>
        <w:t>»</w:t>
      </w:r>
      <w:r w:rsidR="00404E27" w:rsidRPr="00404E27">
        <w:rPr>
          <w:rFonts w:ascii="Times New Roman" w:hAnsi="Times New Roman" w:cs="Times New Roman"/>
          <w:sz w:val="24"/>
          <w:szCs w:val="24"/>
        </w:rPr>
        <w:t xml:space="preserve"> как часть программного обеспечения автоматизированной системы «Адресная социальная помощь» (АС АСП) с целью автоматизации деятельности участников формирования системы комплексной реабилитации и </w:t>
      </w:r>
      <w:proofErr w:type="spellStart"/>
      <w:r w:rsidR="00404E27" w:rsidRPr="00404E27">
        <w:rPr>
          <w:rFonts w:ascii="Times New Roman" w:hAnsi="Times New Roman" w:cs="Times New Roman"/>
          <w:sz w:val="24"/>
          <w:szCs w:val="24"/>
        </w:rPr>
        <w:t>абилитации</w:t>
      </w:r>
      <w:proofErr w:type="spellEnd"/>
      <w:r w:rsidR="00404E27" w:rsidRPr="00404E27">
        <w:rPr>
          <w:rFonts w:ascii="Times New Roman" w:hAnsi="Times New Roman" w:cs="Times New Roman"/>
          <w:sz w:val="24"/>
          <w:szCs w:val="24"/>
        </w:rPr>
        <w:t xml:space="preserve"> инвалидов, в том числе детей-инвалидов, в рамках подпрограммы «Формирование системы комплексной реабилитации и </w:t>
      </w:r>
      <w:proofErr w:type="spellStart"/>
      <w:r w:rsidR="00404E27" w:rsidRPr="00404E27">
        <w:rPr>
          <w:rFonts w:ascii="Times New Roman" w:hAnsi="Times New Roman" w:cs="Times New Roman"/>
          <w:sz w:val="24"/>
          <w:szCs w:val="24"/>
        </w:rPr>
        <w:t>абилитации</w:t>
      </w:r>
      <w:proofErr w:type="spellEnd"/>
      <w:r w:rsidR="00404E27" w:rsidRPr="00404E27">
        <w:rPr>
          <w:rFonts w:ascii="Times New Roman" w:hAnsi="Times New Roman" w:cs="Times New Roman"/>
          <w:sz w:val="24"/>
          <w:szCs w:val="24"/>
        </w:rPr>
        <w:t xml:space="preserve"> инвалидов, в том числе детей-инвалидов в Липецкой области» государственной программы «Социальная поддержка граждан, реализация семейно-демографической политики Липецкой области».</w:t>
      </w:r>
      <w:r w:rsidR="00404E27">
        <w:rPr>
          <w:rFonts w:ascii="Times New Roman" w:hAnsi="Times New Roman" w:cs="Times New Roman"/>
          <w:sz w:val="24"/>
          <w:szCs w:val="24"/>
        </w:rPr>
        <w:t xml:space="preserve"> Администратором вышеуказанного программного обеспечения стал </w:t>
      </w:r>
      <w:r w:rsidRPr="00404E27">
        <w:rPr>
          <w:rFonts w:ascii="Times New Roman" w:hAnsi="Times New Roman" w:cs="Times New Roman"/>
          <w:sz w:val="24"/>
          <w:szCs w:val="24"/>
        </w:rPr>
        <w:t xml:space="preserve"> ОГБУ «Центр реабилитации инвалидов и пожилых людей «Сосновый бор».</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Большую работу по реабилитации детей-инвалидов с аномалиями умственного развития, а также инвалидов молодого возраста из числа воспитанников учреждения с 18 до 23 лет, осуществляет ОГБУ «Елецкий детский дом-интернат для умственно отсталых детей». Для проведения комплексной реабилитации штат учреждения полностью укомплектован кадрами: 2 врача (педиатр и психиатр), 18 средних медицинских работников, 36 педагогических работников (воспитатели, психологи, логопед). Все специалисты учреждения имеют соответствующее образование и квалификацию. Вся работа с детьми осуществляется в соответствии с разработанными программами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детей-инвалидов с учетом индивидуальных особенностей каждого ребенка.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Для детей отделения «Милосердие» применяются новые формы и методы работы. В 2017 году была разработана и внедрена программа «Развивающий уход и медико-педагогическое сопровождение детей с тяжелыми и множественными нарушениями развития». В медико-педагогической работе с детьми с тяжелыми множественными нарушениями развития с целью обогащения опыта восприятия окружающего мира и осознания собственного тела внедрена программа «Я познаю себя» на основе метода базальной стимуляции. Занятия проводит средний медицинский персонал по циклограмме.</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Психологическая помощь и поддержка, проводимые психологами в доме-интернате, включают в себя социально-психологическую диагностику и социально-психологическое консультирование. Диагностическая работа проводится с целью составления социально-психологического портрета воспитанников, определения путей и форм оказания помощи детям, испытывающим трудности в общении. Консультирование выполняется с учетом проблем воспитанников и проходит одновременно с решением </w:t>
      </w:r>
      <w:proofErr w:type="spellStart"/>
      <w:r w:rsidRPr="00740C88">
        <w:rPr>
          <w:rFonts w:ascii="Times New Roman" w:eastAsia="Calibri" w:hAnsi="Times New Roman" w:cs="Times New Roman"/>
          <w:sz w:val="24"/>
          <w:szCs w:val="24"/>
        </w:rPr>
        <w:t>психоразвивающих</w:t>
      </w:r>
      <w:proofErr w:type="spellEnd"/>
      <w:r w:rsidRPr="00740C88">
        <w:rPr>
          <w:rFonts w:ascii="Times New Roman" w:eastAsia="Calibri" w:hAnsi="Times New Roman" w:cs="Times New Roman"/>
          <w:sz w:val="24"/>
          <w:szCs w:val="24"/>
        </w:rPr>
        <w:t xml:space="preserve"> и </w:t>
      </w:r>
      <w:proofErr w:type="spellStart"/>
      <w:r w:rsidRPr="00740C88">
        <w:rPr>
          <w:rFonts w:ascii="Times New Roman" w:eastAsia="Calibri" w:hAnsi="Times New Roman" w:cs="Times New Roman"/>
          <w:sz w:val="24"/>
          <w:szCs w:val="24"/>
        </w:rPr>
        <w:t>психокоррекционных</w:t>
      </w:r>
      <w:proofErr w:type="spellEnd"/>
      <w:r w:rsidRPr="00740C88">
        <w:rPr>
          <w:rFonts w:ascii="Times New Roman" w:eastAsia="Calibri" w:hAnsi="Times New Roman" w:cs="Times New Roman"/>
          <w:sz w:val="24"/>
          <w:szCs w:val="24"/>
        </w:rPr>
        <w:t xml:space="preserve"> задач.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соответствии с Федеральным законом «Об образовании в Российской Федерации» и Постановлением Правительства РФ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все дети прошли </w:t>
      </w:r>
      <w:r w:rsidRPr="00740C88">
        <w:rPr>
          <w:rFonts w:ascii="Times New Roman" w:eastAsia="Calibri" w:hAnsi="Times New Roman" w:cs="Times New Roman"/>
          <w:sz w:val="24"/>
          <w:szCs w:val="24"/>
        </w:rPr>
        <w:lastRenderedPageBreak/>
        <w:t xml:space="preserve">обследование специалистами областной психолого-медико-педагогической комиссии, по результатам которого был определен образовательный маршрут для каждого воспитанника.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Дети обучаются в двух школах города Ельца: муниципальное бюджетное образовательное учреждение «Школа №19 г. Ельца» - 20 человек и государственное бюджетное общеобразовательное учреждение Липецкой области «Специальная школа-интернат г. Ельца» - 90 человек.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Общеобразовательные учреждения посещают 49 воспитанников дома-интерната, на надомном обучении непосредственно в доме-интернате с педагогами общеобразовательных учреждений занимается 61 воспитанник.</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ОГБУ «Елецкий детский дом-интернат для умственно отсталых детей» имеет лицензию на дополнительное образование детей.  Дети занимаются по дополнительной общеобразовательной программе художественной направленности «Творческая мастерская» (модуль 1 «Фантазия» - работа с нитками, тканью;  модуль 2 - «</w:t>
      </w:r>
      <w:proofErr w:type="spellStart"/>
      <w:r w:rsidRPr="00740C88">
        <w:rPr>
          <w:rFonts w:ascii="Times New Roman" w:eastAsia="Calibri" w:hAnsi="Times New Roman" w:cs="Times New Roman"/>
          <w:sz w:val="24"/>
          <w:szCs w:val="24"/>
        </w:rPr>
        <w:t>Бумагопластика</w:t>
      </w:r>
      <w:proofErr w:type="spellEnd"/>
      <w:r w:rsidRPr="00740C88">
        <w:rPr>
          <w:rFonts w:ascii="Times New Roman" w:eastAsia="Calibri" w:hAnsi="Times New Roman" w:cs="Times New Roman"/>
          <w:sz w:val="24"/>
          <w:szCs w:val="24"/>
        </w:rPr>
        <w:t>»).</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Реабилитационная работа в отделении медико-социальной и социально-педагогической реабилитации направлена на развитие эмоционального и социально-адаптивного поведения ребенка с ограниченными возможностями здоровья. Дети занимаются с воспитателями по коррекционно-развивающей программе «Воспитание, социально-трудовая реабилитация и адаптация детей с умственной отсталостью». Реабилитационные мероприятия построены по нескольким основным направлениям: физкультурно-оздоровительная работа, досуговая  деятельность, социально-бытовая ориентировка, хозяйственно-бытовой труд, ручной труд, самообслуживание. В результате работы по этой программе у детей наблюдается положительная динамика в развитии познавательной  активности, дети проявили  способность к посильным видам трудовых операций и трудовой деятельности.</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Сотрудниками дома-интерната разработаны индивидуальные рабочие программы: «Альтернативная коммуникация», «Формирование навыков самообслуживания», «Трудовая реабилитация (тепличное хозяйство)», «Двигательная активность». Проводятся занятия с детьми по формированию коммуникативных и речевых навыков с использованием средств вербальной и невербальной коммуникации, организуются занятия с целью повышения двигательной активности и профилактики возможных нарушений. Дети занимаются в теплице с целью мотивации трудовой деятельности  и  развития интереса  к разным формам труда, помощи старшим, а также с целью коррекции поведения с помощью трудотерапии.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Основной целью работы с воспитанниками старше 18 лет (отделение молодого инвалида) является максимально возможная социальная адаптация. Для реабилитационной работы педагогами отделения разработаны и применяются программы по социально-бытовой ориентировке («Перспектива»), привитию семейных традиций («Как дома»), физкультурно-оздоровительному и социально-трудовому воспитанию («Школа здоровья», «Все работы хороши»), по культурно-досуговой деятельности («Калейдоскоп», «Радуга»), реализуются проекты «Познавая историю, строим свое будущее» и «Виртуальный туризм».</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С 2011 года на базе областного государственного бюджетного учреждения «Реабилитационно-оздоровительный центр «Лесная сказка» открыто отделение «Дети-инвалиды», рассчитанное на 46 койко-мест.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отделение принимаются дети-инвалиды как одни, так и с сопровождающими, согласно существующим социальным показаниям. За год реабилитационные услуги получают около 200 детей-инвалидов в течении 11 лагерных смен.</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центре разрабатываются и успешно реализуются специальные авторские программы социальной реабилитации детей. В учреждении реализуется Комплексная программа по реабилитации и социальной адаптации детей с ограниченными возможностями здоровья в условиях реабилитационно-оздоровительного центра </w:t>
      </w:r>
      <w:r w:rsidRPr="00740C88">
        <w:rPr>
          <w:rFonts w:ascii="Times New Roman" w:eastAsia="Calibri" w:hAnsi="Times New Roman" w:cs="Times New Roman"/>
          <w:sz w:val="24"/>
          <w:szCs w:val="24"/>
        </w:rPr>
        <w:lastRenderedPageBreak/>
        <w:t>круглогодичного цикла действия «Социализация личности». Цель программы – создание адаптивной среды, способствующей социализации детей с ограниченными возможностями здоровья и детей-инвалидов. В рамках реализации поставленной цели в ОГБУ РОЦ «Лесная сказка» решаются следующие задачи:</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w:t>
      </w:r>
      <w:r w:rsidRPr="00740C88">
        <w:rPr>
          <w:rFonts w:ascii="Times New Roman" w:eastAsia="Calibri" w:hAnsi="Times New Roman" w:cs="Times New Roman"/>
          <w:sz w:val="24"/>
          <w:szCs w:val="24"/>
        </w:rPr>
        <w:tab/>
        <w:t>создание условий для успешного осуществления процессов самовыражения детей с ограниченными возможностями здоровья и развития их способностей;</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w:t>
      </w:r>
      <w:r w:rsidRPr="00740C88">
        <w:rPr>
          <w:rFonts w:ascii="Times New Roman" w:eastAsia="Calibri" w:hAnsi="Times New Roman" w:cs="Times New Roman"/>
          <w:sz w:val="24"/>
          <w:szCs w:val="24"/>
        </w:rPr>
        <w:tab/>
        <w:t>социальная адаптация и реабилитация детей с ограниченными возможностями здоровья;</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w:t>
      </w:r>
      <w:r w:rsidRPr="00740C88">
        <w:rPr>
          <w:rFonts w:ascii="Times New Roman" w:eastAsia="Calibri" w:hAnsi="Times New Roman" w:cs="Times New Roman"/>
          <w:sz w:val="24"/>
          <w:szCs w:val="24"/>
        </w:rPr>
        <w:tab/>
        <w:t>использование современных психофизических и социокультурных технологий в реабилитационном процессе с детьми данной категории;</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w:t>
      </w:r>
      <w:r w:rsidRPr="00740C88">
        <w:rPr>
          <w:rFonts w:ascii="Times New Roman" w:eastAsia="Calibri" w:hAnsi="Times New Roman" w:cs="Times New Roman"/>
          <w:sz w:val="24"/>
          <w:szCs w:val="24"/>
        </w:rPr>
        <w:tab/>
        <w:t>оказание профессиональной психологической и педагогической поддержки детям с ограниченными возможностями здоровья.</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Программа «Социализация личности» разработана авторским коллективом практиков и специалистов в области организации детского отдыха, оздоровления, социальной реабилитации и адаптации детей с ограниченными возможностями здоровья и детей-инвалидов. В рамках программы реализуются 4 проекта, каждый из которых имеет определённое направление: здоровье</w:t>
      </w:r>
      <w:r w:rsidR="00E95845">
        <w:rPr>
          <w:rFonts w:ascii="Times New Roman" w:eastAsia="Calibri" w:hAnsi="Times New Roman" w:cs="Times New Roman"/>
          <w:sz w:val="24"/>
          <w:szCs w:val="24"/>
        </w:rPr>
        <w:t xml:space="preserve"> </w:t>
      </w:r>
      <w:r w:rsidRPr="00740C88">
        <w:rPr>
          <w:rFonts w:ascii="Times New Roman" w:eastAsia="Calibri" w:hAnsi="Times New Roman" w:cs="Times New Roman"/>
          <w:sz w:val="24"/>
          <w:szCs w:val="24"/>
        </w:rPr>
        <w:t>сберегающее, патриотическое, духовно-нравственное, творческое.</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Реализацией программы занимаются: социальные педагоги, педагоги дополнительного образования, музыкальный руководитель, </w:t>
      </w:r>
      <w:proofErr w:type="spellStart"/>
      <w:r w:rsidRPr="00740C88">
        <w:rPr>
          <w:rFonts w:ascii="Times New Roman" w:eastAsia="Calibri" w:hAnsi="Times New Roman" w:cs="Times New Roman"/>
          <w:sz w:val="24"/>
          <w:szCs w:val="24"/>
        </w:rPr>
        <w:t>культорганизатор</w:t>
      </w:r>
      <w:proofErr w:type="spellEnd"/>
      <w:r w:rsidRPr="00740C88">
        <w:rPr>
          <w:rFonts w:ascii="Times New Roman" w:eastAsia="Calibri" w:hAnsi="Times New Roman" w:cs="Times New Roman"/>
          <w:sz w:val="24"/>
          <w:szCs w:val="24"/>
        </w:rPr>
        <w:t>, педагог-организатор, педагог-психолог, инструктор по физической культуре, библиотекарь. Они обеспечивают воспитательную, культурно-развлекательную, психолого-педагогическую, спортивно-оздоровительную, учебно-консультационную работу с детьми-инвалидами, находящимися в учреждении на отдыхе.</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Ежедневно проводятся культурные, музыкальные, спортивные и танцевальные мероприятия. В учебное время дети получают индивидуальные консультационно-образовательные услуги по школьной программе.</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В центре налажена работа сектора физкультуры и спорта. Для этого созданы отличные условия: тренажёрный зал, спортивный зал, спортивная площадка с резиновым покрытием, футбольное поле, волейбольная площадка, теннисные столы, бассейн, сауна, велосипеды, скейтборды, лыжная база, санки, спортивные сооружения, туристическое снаряжение, разнообразный спортинвентарь. Спор</w:t>
      </w:r>
      <w:r w:rsidR="00404E27">
        <w:rPr>
          <w:rFonts w:ascii="Times New Roman" w:eastAsia="Calibri" w:hAnsi="Times New Roman" w:cs="Times New Roman"/>
          <w:sz w:val="24"/>
          <w:szCs w:val="24"/>
        </w:rPr>
        <w:t>тивные (адаптированные) занятия, в том числе в бассейне,</w:t>
      </w:r>
      <w:r w:rsidRPr="00740C88">
        <w:rPr>
          <w:rFonts w:ascii="Times New Roman" w:eastAsia="Calibri" w:hAnsi="Times New Roman" w:cs="Times New Roman"/>
          <w:sz w:val="24"/>
          <w:szCs w:val="24"/>
        </w:rPr>
        <w:t xml:space="preserve"> проводятся не менее 5 раз в неделю, регулярно проводится зарядка, подвижные игры, соревнования. Все занятия адаптированы под возрастные и </w:t>
      </w:r>
      <w:proofErr w:type="spellStart"/>
      <w:proofErr w:type="gramStart"/>
      <w:r w:rsidRPr="00740C88">
        <w:rPr>
          <w:rFonts w:ascii="Times New Roman" w:eastAsia="Calibri" w:hAnsi="Times New Roman" w:cs="Times New Roman"/>
          <w:sz w:val="24"/>
          <w:szCs w:val="24"/>
        </w:rPr>
        <w:t>психо</w:t>
      </w:r>
      <w:proofErr w:type="spellEnd"/>
      <w:r w:rsidRPr="00740C88">
        <w:rPr>
          <w:rFonts w:ascii="Times New Roman" w:eastAsia="Calibri" w:hAnsi="Times New Roman" w:cs="Times New Roman"/>
          <w:sz w:val="24"/>
          <w:szCs w:val="24"/>
        </w:rPr>
        <w:t>-физические</w:t>
      </w:r>
      <w:proofErr w:type="gramEnd"/>
      <w:r w:rsidRPr="00740C88">
        <w:rPr>
          <w:rFonts w:ascii="Times New Roman" w:eastAsia="Calibri" w:hAnsi="Times New Roman" w:cs="Times New Roman"/>
          <w:sz w:val="24"/>
          <w:szCs w:val="24"/>
        </w:rPr>
        <w:t xml:space="preserve"> возможности детей. С детьми-инвалидами работают специалисты в области спорта, которые прививают основы здорового образа жизни путём приобщения детей и подростков к физической культуре, укреплению здоровья и закаливанию.</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За время нахождения в ОГБУ РОЦ «Лесная сказка» дети-инвалиды получают также и психологическую помощь. Психологи проводят диагностику, </w:t>
      </w:r>
      <w:proofErr w:type="spellStart"/>
      <w:r w:rsidRPr="00740C88">
        <w:rPr>
          <w:rFonts w:ascii="Times New Roman" w:eastAsia="Calibri" w:hAnsi="Times New Roman" w:cs="Times New Roman"/>
          <w:sz w:val="24"/>
          <w:szCs w:val="24"/>
        </w:rPr>
        <w:t>психокоррекцию</w:t>
      </w:r>
      <w:proofErr w:type="spellEnd"/>
      <w:r w:rsidRPr="00740C88">
        <w:rPr>
          <w:rFonts w:ascii="Times New Roman" w:eastAsia="Calibri" w:hAnsi="Times New Roman" w:cs="Times New Roman"/>
          <w:sz w:val="24"/>
          <w:szCs w:val="24"/>
        </w:rPr>
        <w:t>, психологические тренинги и беседы на различные темы, а также, занимаются индивидуально с нуждающимися в психологической помощи детьми. Специалисты используют современные подходы к психологическому сопровождению детей-инвалидов и детей с ограниченными возможностями. Занятия с психологом проводятся 3 раза в неделю. Во время занятий психологи помогают стать детям уверенными в себе, обучают их навыкам поведения в обществе, навыкам общения, самовыражения, разумного проявления внешней и внутренней активности, построению позитивных и значимых социальных и личностных жизненных ценностей и планов. Психологи помогают преодолеть психологический дискомфорт, вызванный заболеванием или сложностями отношений в семье, со сверстниками, одиночеством. Дети-инвалиды социализируются в общество путём общения с другими детьми, без особенностей в здоровье.</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учреждении функционирует 2-х этажный медицинский корпус, оснащённый необходимым оборудованием для проведения медицинских манипуляций и процедур. Материальное оснащение лечебного корпуса даёт возможность проводить следующие </w:t>
      </w:r>
      <w:proofErr w:type="spellStart"/>
      <w:r w:rsidRPr="00740C88">
        <w:rPr>
          <w:rFonts w:ascii="Times New Roman" w:eastAsia="Calibri" w:hAnsi="Times New Roman" w:cs="Times New Roman"/>
          <w:sz w:val="24"/>
          <w:szCs w:val="24"/>
        </w:rPr>
        <w:lastRenderedPageBreak/>
        <w:t>физиопроцедуры</w:t>
      </w:r>
      <w:proofErr w:type="spellEnd"/>
      <w:r w:rsidRPr="00740C88">
        <w:rPr>
          <w:rFonts w:ascii="Times New Roman" w:eastAsia="Calibri" w:hAnsi="Times New Roman" w:cs="Times New Roman"/>
          <w:sz w:val="24"/>
          <w:szCs w:val="24"/>
        </w:rPr>
        <w:t xml:space="preserve">: аэроионотерапия, </w:t>
      </w:r>
      <w:proofErr w:type="spellStart"/>
      <w:r w:rsidRPr="00740C88">
        <w:rPr>
          <w:rFonts w:ascii="Times New Roman" w:eastAsia="Calibri" w:hAnsi="Times New Roman" w:cs="Times New Roman"/>
          <w:sz w:val="24"/>
          <w:szCs w:val="24"/>
        </w:rPr>
        <w:t>ароматерапиия</w:t>
      </w:r>
      <w:proofErr w:type="spellEnd"/>
      <w:r w:rsidRPr="00740C88">
        <w:rPr>
          <w:rFonts w:ascii="Times New Roman" w:eastAsia="Calibri" w:hAnsi="Times New Roman" w:cs="Times New Roman"/>
          <w:sz w:val="24"/>
          <w:szCs w:val="24"/>
        </w:rPr>
        <w:t xml:space="preserve">, лазеротерапия, теплолечение (парафинотерапия), электро- и светолечение (КУФ, УВЧ, электросон, </w:t>
      </w:r>
      <w:proofErr w:type="spellStart"/>
      <w:r w:rsidRPr="00740C88">
        <w:rPr>
          <w:rFonts w:ascii="Times New Roman" w:eastAsia="Calibri" w:hAnsi="Times New Roman" w:cs="Times New Roman"/>
          <w:sz w:val="24"/>
          <w:szCs w:val="24"/>
        </w:rPr>
        <w:t>магнитотерапия</w:t>
      </w:r>
      <w:proofErr w:type="spellEnd"/>
      <w:r w:rsidRPr="00740C88">
        <w:rPr>
          <w:rFonts w:ascii="Times New Roman" w:eastAsia="Calibri" w:hAnsi="Times New Roman" w:cs="Times New Roman"/>
          <w:sz w:val="24"/>
          <w:szCs w:val="24"/>
        </w:rPr>
        <w:t xml:space="preserve">, ультразвуковая терапия, дарсонвализация, гальванизация, лекарственный электрофорез), </w:t>
      </w:r>
      <w:proofErr w:type="spellStart"/>
      <w:r w:rsidRPr="00740C88">
        <w:rPr>
          <w:rFonts w:ascii="Times New Roman" w:eastAsia="Calibri" w:hAnsi="Times New Roman" w:cs="Times New Roman"/>
          <w:sz w:val="24"/>
          <w:szCs w:val="24"/>
        </w:rPr>
        <w:t>галакомплекс</w:t>
      </w:r>
      <w:proofErr w:type="spellEnd"/>
      <w:r w:rsidRPr="00740C88">
        <w:rPr>
          <w:rFonts w:ascii="Times New Roman" w:eastAsia="Calibri" w:hAnsi="Times New Roman" w:cs="Times New Roman"/>
          <w:sz w:val="24"/>
          <w:szCs w:val="24"/>
        </w:rPr>
        <w:t xml:space="preserve"> («соляная шахта»), ингаляторий, кислородный коктейль, гидромассажные ванны, все виды ручного массажа, механический массаж (массажные кровати). </w:t>
      </w:r>
      <w:proofErr w:type="spellStart"/>
      <w:r w:rsidRPr="00740C88">
        <w:rPr>
          <w:rFonts w:ascii="Times New Roman" w:eastAsia="Calibri" w:hAnsi="Times New Roman" w:cs="Times New Roman"/>
          <w:sz w:val="24"/>
          <w:szCs w:val="24"/>
        </w:rPr>
        <w:t>Физиолечение</w:t>
      </w:r>
      <w:proofErr w:type="spellEnd"/>
      <w:r w:rsidRPr="00740C88">
        <w:rPr>
          <w:rFonts w:ascii="Times New Roman" w:eastAsia="Calibri" w:hAnsi="Times New Roman" w:cs="Times New Roman"/>
          <w:sz w:val="24"/>
          <w:szCs w:val="24"/>
        </w:rPr>
        <w:t xml:space="preserve"> назначается врачом-педиатром с учётом диагноза и рекомендаций врачей-специалистов, а также показаний и противопоказаний и осуществляется согласно санитарно-гигиеническим нормам.</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целях организации оказания услуг по комплексной реабилитации инвалидов, проживающих в семьях, с 2019 года в области начата работа по организации отделений комплексной реабилитации при территориальных центрах  социальной защиты населения.</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Оснащение отделений оборудованием </w:t>
      </w:r>
      <w:r w:rsidR="00404E27">
        <w:rPr>
          <w:rFonts w:ascii="Times New Roman" w:eastAsia="Calibri" w:hAnsi="Times New Roman" w:cs="Times New Roman"/>
          <w:sz w:val="24"/>
          <w:szCs w:val="24"/>
        </w:rPr>
        <w:t>осуществляется</w:t>
      </w:r>
      <w:r w:rsidRPr="00740C88">
        <w:rPr>
          <w:rFonts w:ascii="Times New Roman" w:eastAsia="Calibri" w:hAnsi="Times New Roman" w:cs="Times New Roman"/>
          <w:sz w:val="24"/>
          <w:szCs w:val="24"/>
        </w:rPr>
        <w:t xml:space="preserve"> в соответствии с приказом Минтруда России от  23.04. 2018 г. № 275 «Об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по социальной и профессиональной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инвалидов и детей инвалидов».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ноябре 2019 года с участием федерального финансирования в рамках государственной программы Российской Федерации «Доступная среда» открыто первое отделение комплексной реабилитации инвалидов и детей-инвалидов при центре социальной защиты населения г. Липецка.  Отделение может принимать до 30 человек в день: 15 взрослых и 15 детей.  Для доставки клиентов с нарушением способности к передвижению приобретен микроавтобус, оборудованный подъемным устройством.</w:t>
      </w:r>
    </w:p>
    <w:p w:rsidR="00C32E73"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отделени</w:t>
      </w:r>
      <w:r w:rsidR="00C32E73">
        <w:rPr>
          <w:rFonts w:ascii="Times New Roman" w:eastAsia="Calibri" w:hAnsi="Times New Roman" w:cs="Times New Roman"/>
          <w:sz w:val="24"/>
          <w:szCs w:val="24"/>
        </w:rPr>
        <w:t>и оборудованы сенсорная комната,</w:t>
      </w:r>
      <w:r w:rsidRPr="00740C88">
        <w:rPr>
          <w:rFonts w:ascii="Times New Roman" w:eastAsia="Calibri" w:hAnsi="Times New Roman" w:cs="Times New Roman"/>
          <w:sz w:val="24"/>
          <w:szCs w:val="24"/>
        </w:rPr>
        <w:t xml:space="preserve"> кабинет </w:t>
      </w:r>
      <w:r w:rsidR="00C32E73">
        <w:rPr>
          <w:rFonts w:ascii="Times New Roman" w:eastAsia="Calibri" w:hAnsi="Times New Roman" w:cs="Times New Roman"/>
          <w:sz w:val="24"/>
          <w:szCs w:val="24"/>
        </w:rPr>
        <w:t>индивидуальной работы психолога,</w:t>
      </w:r>
      <w:r w:rsidRPr="00740C88">
        <w:rPr>
          <w:rFonts w:ascii="Times New Roman" w:eastAsia="Calibri" w:hAnsi="Times New Roman" w:cs="Times New Roman"/>
          <w:sz w:val="24"/>
          <w:szCs w:val="24"/>
        </w:rPr>
        <w:t xml:space="preserve"> кабинет дл</w:t>
      </w:r>
      <w:r w:rsidR="00C32E73">
        <w:rPr>
          <w:rFonts w:ascii="Times New Roman" w:eastAsia="Calibri" w:hAnsi="Times New Roman" w:cs="Times New Roman"/>
          <w:sz w:val="24"/>
          <w:szCs w:val="24"/>
        </w:rPr>
        <w:t>я логопедических занятий,</w:t>
      </w:r>
      <w:r w:rsidRPr="00740C88">
        <w:rPr>
          <w:rFonts w:ascii="Times New Roman" w:eastAsia="Calibri" w:hAnsi="Times New Roman" w:cs="Times New Roman"/>
          <w:sz w:val="24"/>
          <w:szCs w:val="24"/>
        </w:rPr>
        <w:t xml:space="preserve"> зал АФК д</w:t>
      </w:r>
      <w:r w:rsidR="00C32E73">
        <w:rPr>
          <w:rFonts w:ascii="Times New Roman" w:eastAsia="Calibri" w:hAnsi="Times New Roman" w:cs="Times New Roman"/>
          <w:sz w:val="24"/>
          <w:szCs w:val="24"/>
        </w:rPr>
        <w:t>ля взрослых и зал АФК для детей,</w:t>
      </w:r>
      <w:r w:rsidRPr="00740C88">
        <w:rPr>
          <w:rFonts w:ascii="Times New Roman" w:eastAsia="Calibri" w:hAnsi="Times New Roman" w:cs="Times New Roman"/>
          <w:sz w:val="24"/>
          <w:szCs w:val="24"/>
        </w:rPr>
        <w:t xml:space="preserve"> з</w:t>
      </w:r>
      <w:r w:rsidR="00C32E73">
        <w:rPr>
          <w:rFonts w:ascii="Times New Roman" w:eastAsia="Calibri" w:hAnsi="Times New Roman" w:cs="Times New Roman"/>
          <w:sz w:val="24"/>
          <w:szCs w:val="24"/>
        </w:rPr>
        <w:t>ал социокультурной реабилитации, кабинет кружковой работы,</w:t>
      </w:r>
      <w:r w:rsidRPr="00740C88">
        <w:rPr>
          <w:rFonts w:ascii="Times New Roman" w:eastAsia="Calibri" w:hAnsi="Times New Roman" w:cs="Times New Roman"/>
          <w:sz w:val="24"/>
          <w:szCs w:val="24"/>
        </w:rPr>
        <w:t xml:space="preserve"> зал дем</w:t>
      </w:r>
      <w:r w:rsidR="00C32E73">
        <w:rPr>
          <w:rFonts w:ascii="Times New Roman" w:eastAsia="Calibri" w:hAnsi="Times New Roman" w:cs="Times New Roman"/>
          <w:sz w:val="24"/>
          <w:szCs w:val="24"/>
        </w:rPr>
        <w:t>онстрации</w:t>
      </w:r>
      <w:r w:rsidRPr="00740C88">
        <w:rPr>
          <w:rFonts w:ascii="Times New Roman" w:eastAsia="Calibri" w:hAnsi="Times New Roman" w:cs="Times New Roman"/>
          <w:sz w:val="24"/>
          <w:szCs w:val="24"/>
        </w:rPr>
        <w:t xml:space="preserve"> ТСР. </w:t>
      </w:r>
      <w:r w:rsidR="00C32E73">
        <w:rPr>
          <w:rFonts w:ascii="Times New Roman" w:eastAsia="Calibri" w:hAnsi="Times New Roman" w:cs="Times New Roman"/>
          <w:sz w:val="24"/>
          <w:szCs w:val="24"/>
        </w:rPr>
        <w:t xml:space="preserve">Осуществляется работа по обучению инвалидов, в том числе детей-инвалидов, членов их семей навыкам ухода, подбору и пользованию ТСР. </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Комплекс реабилитационных мероприятий, оказываемых в отделении, направлен на восстановление способности к самообслуживанию, на формирование положительной мотивации к занятиям физкультурно-оздоровительными мероприятиями, спортом, к участию в социокультурных мероприятиях, а также на повышение активности к участию в жизни общества.</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Подобные отделения планируется открыть во всех территориальных центрах социальной защиты.</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Учреждениями социальной защиты населения активно используется такое направление работы как предоставление технических средств реабилитации во временное пользование лицам с ограниченными возможностями здоровья, проживающим на территории Липецкой области.</w:t>
      </w:r>
    </w:p>
    <w:p w:rsidR="00351708" w:rsidRPr="00C00533" w:rsidRDefault="00351708" w:rsidP="00C00533">
      <w:pPr>
        <w:spacing w:after="0" w:line="240" w:lineRule="auto"/>
        <w:ind w:firstLine="567"/>
        <w:jc w:val="both"/>
        <w:rPr>
          <w:rFonts w:ascii="Times New Roman" w:hAnsi="Times New Roman" w:cs="Times New Roman"/>
          <w:sz w:val="24"/>
          <w:szCs w:val="24"/>
        </w:rPr>
      </w:pPr>
      <w:r w:rsidRPr="00C00533">
        <w:rPr>
          <w:rFonts w:ascii="Times New Roman" w:eastAsia="Calibri" w:hAnsi="Times New Roman" w:cs="Times New Roman"/>
          <w:sz w:val="24"/>
          <w:szCs w:val="24"/>
        </w:rPr>
        <w:t>На базе ОБУ «Центр социальной защиты населения по г. Липецку» создан большой пункт проката ТСР,</w:t>
      </w:r>
      <w:r w:rsidR="00C00533">
        <w:rPr>
          <w:rFonts w:ascii="Times New Roman" w:hAnsi="Times New Roman" w:cs="Times New Roman"/>
          <w:sz w:val="24"/>
          <w:szCs w:val="24"/>
        </w:rPr>
        <w:t xml:space="preserve">с возможностью дистанционного заказа ТСР из любого муниципального района области. </w:t>
      </w:r>
      <w:r w:rsidR="00C00533" w:rsidRPr="00C00533">
        <w:rPr>
          <w:rFonts w:ascii="Times New Roman" w:hAnsi="Times New Roman" w:cs="Times New Roman"/>
          <w:sz w:val="24"/>
          <w:szCs w:val="24"/>
        </w:rPr>
        <w:t>Заявитель на сайте Центра социальной защиты населения по г. Липецку (</w:t>
      </w:r>
      <w:r w:rsidR="00C00533" w:rsidRPr="00C00533">
        <w:rPr>
          <w:rFonts w:ascii="Times New Roman" w:hAnsi="Times New Roman" w:cs="Times New Roman"/>
          <w:sz w:val="24"/>
          <w:szCs w:val="24"/>
          <w:lang w:val="en-US"/>
        </w:rPr>
        <w:t>http</w:t>
      </w:r>
      <w:r w:rsidR="00C00533" w:rsidRPr="00C00533">
        <w:rPr>
          <w:rFonts w:ascii="Times New Roman" w:hAnsi="Times New Roman" w:cs="Times New Roman"/>
          <w:sz w:val="24"/>
          <w:szCs w:val="24"/>
        </w:rPr>
        <w:t>: //</w:t>
      </w:r>
      <w:r w:rsidR="00C00533" w:rsidRPr="00C00533">
        <w:rPr>
          <w:rFonts w:ascii="Times New Roman" w:hAnsi="Times New Roman" w:cs="Times New Roman"/>
          <w:sz w:val="24"/>
          <w:szCs w:val="24"/>
          <w:lang w:val="en-US"/>
        </w:rPr>
        <w:t>www</w:t>
      </w:r>
      <w:r w:rsidR="00C00533" w:rsidRPr="00C00533">
        <w:rPr>
          <w:rFonts w:ascii="Times New Roman" w:hAnsi="Times New Roman" w:cs="Times New Roman"/>
          <w:sz w:val="24"/>
          <w:szCs w:val="24"/>
        </w:rPr>
        <w:t>.</w:t>
      </w:r>
      <w:proofErr w:type="spellStart"/>
      <w:r w:rsidR="00C00533" w:rsidRPr="00C00533">
        <w:rPr>
          <w:rFonts w:ascii="Times New Roman" w:hAnsi="Times New Roman" w:cs="Times New Roman"/>
          <w:sz w:val="24"/>
          <w:szCs w:val="24"/>
          <w:lang w:val="en-US"/>
        </w:rPr>
        <w:t>soc</w:t>
      </w:r>
      <w:proofErr w:type="spellEnd"/>
      <w:r w:rsidR="00C00533" w:rsidRPr="00C00533">
        <w:rPr>
          <w:rFonts w:ascii="Times New Roman" w:hAnsi="Times New Roman" w:cs="Times New Roman"/>
          <w:sz w:val="24"/>
          <w:szCs w:val="24"/>
        </w:rPr>
        <w:t>48.</w:t>
      </w:r>
      <w:proofErr w:type="spellStart"/>
      <w:r w:rsidR="00C00533" w:rsidRPr="00C00533">
        <w:rPr>
          <w:rFonts w:ascii="Times New Roman" w:hAnsi="Times New Roman" w:cs="Times New Roman"/>
          <w:sz w:val="24"/>
          <w:szCs w:val="24"/>
          <w:lang w:val="en-US"/>
        </w:rPr>
        <w:t>ru</w:t>
      </w:r>
      <w:proofErr w:type="spellEnd"/>
      <w:r w:rsidR="00C00533" w:rsidRPr="00C00533">
        <w:rPr>
          <w:rFonts w:ascii="Times New Roman" w:hAnsi="Times New Roman" w:cs="Times New Roman"/>
          <w:sz w:val="24"/>
          <w:szCs w:val="24"/>
        </w:rPr>
        <w:t>/) может</w:t>
      </w:r>
      <w:r w:rsidR="007C17D2">
        <w:rPr>
          <w:rFonts w:ascii="Times New Roman" w:hAnsi="Times New Roman" w:cs="Times New Roman"/>
          <w:sz w:val="24"/>
          <w:szCs w:val="24"/>
        </w:rPr>
        <w:t xml:space="preserve"> </w:t>
      </w:r>
      <w:r w:rsidR="00C00533" w:rsidRPr="00C00533">
        <w:rPr>
          <w:rFonts w:ascii="Times New Roman" w:hAnsi="Times New Roman" w:cs="Times New Roman"/>
          <w:sz w:val="24"/>
          <w:szCs w:val="24"/>
        </w:rPr>
        <w:t>ознакомиться с ТСР, имеющимися в наличии, описанием ТСР, их техническими характеристикам, узнать стоимость проката, способ получения и оформить заказ прямо на сайте.После оформления з</w:t>
      </w:r>
      <w:r w:rsidR="00C00533">
        <w:rPr>
          <w:rFonts w:ascii="Times New Roman" w:hAnsi="Times New Roman" w:cs="Times New Roman"/>
          <w:sz w:val="24"/>
          <w:szCs w:val="24"/>
        </w:rPr>
        <w:t>аявки ТСР бронируется,</w:t>
      </w:r>
      <w:r w:rsidR="00C00533" w:rsidRPr="00C00533">
        <w:rPr>
          <w:rFonts w:ascii="Times New Roman" w:hAnsi="Times New Roman" w:cs="Times New Roman"/>
          <w:sz w:val="24"/>
          <w:szCs w:val="24"/>
        </w:rPr>
        <w:t xml:space="preserve"> ТСР можно заказать с доставкой на дом.</w:t>
      </w:r>
      <w:r w:rsidR="00C00533" w:rsidRPr="00740C88">
        <w:rPr>
          <w:rFonts w:ascii="Times New Roman" w:eastAsia="Calibri" w:hAnsi="Times New Roman" w:cs="Times New Roman"/>
          <w:sz w:val="24"/>
          <w:szCs w:val="24"/>
        </w:rPr>
        <w:t>Кроме этого, небольшие пункты проката имеются еще в 12 муниципальных центрах социальной защиты населения.</w:t>
      </w:r>
    </w:p>
    <w:p w:rsidR="00351708" w:rsidRPr="00740C88" w:rsidRDefault="00351708" w:rsidP="0035170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С 2018 года в бюджете области предусматриваются денежные средства на приобретение ТСР для пунктов проката. </w:t>
      </w:r>
    </w:p>
    <w:p w:rsidR="00351708" w:rsidRDefault="00351708" w:rsidP="00C32E73">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Наиболее востребованные ТСР как в городе Липецке, так и в муниципальных районах: кресла-коляски, ходунки, </w:t>
      </w:r>
      <w:proofErr w:type="spellStart"/>
      <w:r w:rsidRPr="00740C88">
        <w:rPr>
          <w:rFonts w:ascii="Times New Roman" w:eastAsia="Calibri" w:hAnsi="Times New Roman" w:cs="Times New Roman"/>
          <w:sz w:val="24"/>
          <w:szCs w:val="24"/>
        </w:rPr>
        <w:t>противопролежневые</w:t>
      </w:r>
      <w:proofErr w:type="spellEnd"/>
      <w:r w:rsidRPr="00740C88">
        <w:rPr>
          <w:rFonts w:ascii="Times New Roman" w:eastAsia="Calibri" w:hAnsi="Times New Roman" w:cs="Times New Roman"/>
          <w:sz w:val="24"/>
          <w:szCs w:val="24"/>
        </w:rPr>
        <w:t xml:space="preserve"> матрацы, многофункциональные медицинские кровати. Лица с инвалидностью составляют 51 % от клиентов пункта проката.</w:t>
      </w:r>
    </w:p>
    <w:p w:rsidR="00977271" w:rsidRDefault="00977271" w:rsidP="00C32E73">
      <w:pPr>
        <w:spacing w:after="0" w:line="240" w:lineRule="auto"/>
        <w:ind w:firstLine="709"/>
        <w:jc w:val="both"/>
        <w:rPr>
          <w:rFonts w:ascii="Times New Roman" w:eastAsia="Calibri" w:hAnsi="Times New Roman" w:cs="Times New Roman"/>
          <w:sz w:val="24"/>
          <w:szCs w:val="24"/>
        </w:rPr>
      </w:pPr>
    </w:p>
    <w:p w:rsidR="006503FA" w:rsidRDefault="006C473B" w:rsidP="006503FA">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По сфере здравоохранения реализуется </w:t>
      </w:r>
      <w:r w:rsidRPr="006C473B">
        <w:rPr>
          <w:rFonts w:ascii="Times New Roman" w:hAnsi="Times New Roman" w:cs="Times New Roman"/>
          <w:sz w:val="24"/>
          <w:szCs w:val="24"/>
        </w:rPr>
        <w:t>комплекс мероприятий по развитию медицинской реабилитации и санаторно-курортного лечения, в том числе детей в соответствии с Порядком организации медицинской реабилитации, утвержденным приказом Министерства здравоохранения Российской Федерации от 12 декабря 2012 года №1705н.</w:t>
      </w:r>
    </w:p>
    <w:p w:rsidR="006C473B" w:rsidRPr="006503FA" w:rsidRDefault="006503FA" w:rsidP="006503FA">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систему комплексной реабилитации в области включены 10 медицинских организаций, имеющие соответствующие лицензии на осуществление реабилитационной деятельности: государственное учреждение здравоохранения «Липецкая городская детская больница», государственное учреждение здравоохранения «Елецкая городская детская больница», государственное учреждение здравоохранения «Липецкая городская больница скорой медицинской помощи №1», государственное учреждение здравоохранения «Липецкая городская больница №4 «Липецк-Мед», государственное учреждение здравоохранения «</w:t>
      </w:r>
      <w:proofErr w:type="spellStart"/>
      <w:r w:rsidRPr="00740C88">
        <w:rPr>
          <w:rFonts w:ascii="Times New Roman" w:eastAsia="Calibri" w:hAnsi="Times New Roman" w:cs="Times New Roman"/>
          <w:sz w:val="24"/>
          <w:szCs w:val="24"/>
        </w:rPr>
        <w:t>Грязинская</w:t>
      </w:r>
      <w:proofErr w:type="spellEnd"/>
      <w:r w:rsidRPr="00740C88">
        <w:rPr>
          <w:rFonts w:ascii="Times New Roman" w:eastAsia="Calibri" w:hAnsi="Times New Roman" w:cs="Times New Roman"/>
          <w:sz w:val="24"/>
          <w:szCs w:val="24"/>
        </w:rPr>
        <w:t xml:space="preserve"> районная больница», государственное учреждение здравоохранения  «Липецкая городская поликлиника № 1», государственное учреждение здравоохранения «Липецкая городская поликлиника № 2», государственное учреждение здравоохранения «Елецкая городская больница № 2», государственное учреждение здравоохранения «Лебедянская центральная районная больница», государственное учреждение здравоохранения «</w:t>
      </w:r>
      <w:proofErr w:type="spellStart"/>
      <w:r w:rsidRPr="00740C88">
        <w:rPr>
          <w:rFonts w:ascii="Times New Roman" w:eastAsia="Calibri" w:hAnsi="Times New Roman" w:cs="Times New Roman"/>
          <w:sz w:val="24"/>
          <w:szCs w:val="24"/>
        </w:rPr>
        <w:t>Усманская</w:t>
      </w:r>
      <w:proofErr w:type="spellEnd"/>
      <w:r w:rsidRPr="00740C88">
        <w:rPr>
          <w:rFonts w:ascii="Times New Roman" w:eastAsia="Calibri" w:hAnsi="Times New Roman" w:cs="Times New Roman"/>
          <w:sz w:val="24"/>
          <w:szCs w:val="24"/>
        </w:rPr>
        <w:t xml:space="preserve"> центральная районная больница». </w:t>
      </w:r>
    </w:p>
    <w:p w:rsidR="006C473B" w:rsidRPr="006C473B" w:rsidRDefault="006C473B" w:rsidP="006C473B">
      <w:pPr>
        <w:spacing w:after="0"/>
        <w:ind w:left="57" w:right="-1" w:hanging="360"/>
        <w:jc w:val="both"/>
        <w:rPr>
          <w:rFonts w:ascii="Times New Roman" w:hAnsi="Times New Roman" w:cs="Times New Roman"/>
          <w:sz w:val="24"/>
          <w:szCs w:val="24"/>
        </w:rPr>
      </w:pPr>
      <w:r w:rsidRPr="006C473B">
        <w:rPr>
          <w:rFonts w:ascii="Times New Roman" w:hAnsi="Times New Roman" w:cs="Times New Roman"/>
          <w:sz w:val="24"/>
          <w:szCs w:val="24"/>
        </w:rPr>
        <w:t xml:space="preserve">                 Первый этап медицинской реабилитационной помощи в острый период течения заболевания или травмы осуществляется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6C473B" w:rsidRPr="006C473B" w:rsidRDefault="006C473B" w:rsidP="006C473B">
      <w:pPr>
        <w:spacing w:after="0"/>
        <w:ind w:left="57" w:right="-1" w:hanging="360"/>
        <w:jc w:val="both"/>
        <w:rPr>
          <w:rFonts w:ascii="Times New Roman" w:hAnsi="Times New Roman" w:cs="Times New Roman"/>
          <w:sz w:val="24"/>
          <w:szCs w:val="24"/>
        </w:rPr>
      </w:pPr>
      <w:r w:rsidRPr="006C473B">
        <w:rPr>
          <w:rFonts w:ascii="Times New Roman" w:hAnsi="Times New Roman" w:cs="Times New Roman"/>
          <w:sz w:val="24"/>
          <w:szCs w:val="24"/>
        </w:rPr>
        <w:t xml:space="preserve">                В Липецкой области внедрена комплексная </w:t>
      </w:r>
      <w:proofErr w:type="spellStart"/>
      <w:r w:rsidRPr="006C473B">
        <w:rPr>
          <w:rFonts w:ascii="Times New Roman" w:hAnsi="Times New Roman" w:cs="Times New Roman"/>
          <w:sz w:val="24"/>
          <w:szCs w:val="24"/>
        </w:rPr>
        <w:t>мультидисциплинарная</w:t>
      </w:r>
      <w:proofErr w:type="spellEnd"/>
      <w:r w:rsidRPr="006C473B">
        <w:rPr>
          <w:rFonts w:ascii="Times New Roman" w:hAnsi="Times New Roman" w:cs="Times New Roman"/>
          <w:sz w:val="24"/>
          <w:szCs w:val="24"/>
        </w:rPr>
        <w:t xml:space="preserve"> реабилитация пациентов в остром периоде ОНМК и ОКС, благодаря чему выписаны из сосудистых отделений независимыми в повседневной жизни – 57,5% пациентов.</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 xml:space="preserve">Второй этап медицинской реабилитационной помощи осуществляется в стационарных условиях медицинских организаций (отделениях реабилитации),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пациентам, инвалидам, часто болеющим детям, нуждающимся в наблюдении специалистов по профилю оказываемой помощи, в проведении высокоэффективной реабилитации, а также нуждающимся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 в соответствии с группой преобладающих функциональных нарушений, а именно: </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1.  для взрослых:</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 xml:space="preserve"> - с нарушением функции центральной нервной системы и органов чувств;</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 с соматическими заболеваниями (кардиологический профиль);</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 xml:space="preserve"> - с нарушениями функции периферической нервной системы и опорно-двигательного аппарата;</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 со злокачественными заболеваниями.</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2. для детей:</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 с нарушением функции центральной нервной системы и органов чувств;</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 xml:space="preserve"> - с соматическими заболеваниями;</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lastRenderedPageBreak/>
        <w:t>- с нарушениями функции периферической нервной системы и опорно-двигательного аппарата;</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 со злокачественными заболеваниями;</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 xml:space="preserve"> - с патологией перинатального периода. </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eastAsia="Calibri" w:hAnsi="Times New Roman" w:cs="Times New Roman"/>
          <w:sz w:val="24"/>
          <w:szCs w:val="24"/>
        </w:rPr>
        <w:t xml:space="preserve">В рамках организации второго этапа медицинской реабилитации в Липецкой области открыты отделения медицинской реабилитации на базе </w:t>
      </w:r>
      <w:r w:rsidRPr="006C473B">
        <w:rPr>
          <w:rFonts w:ascii="Times New Roman" w:hAnsi="Times New Roman" w:cs="Times New Roman"/>
          <w:sz w:val="24"/>
          <w:szCs w:val="24"/>
        </w:rPr>
        <w:t xml:space="preserve">ГУЗ «Липецкая ГБ СМП № 1» (для пациентов, перенесших острое нарушение мозгового кровообращения, больных с ишемической болезнью сердца после выполнения </w:t>
      </w:r>
      <w:proofErr w:type="spellStart"/>
      <w:r w:rsidRPr="006C473B">
        <w:rPr>
          <w:rFonts w:ascii="Times New Roman" w:hAnsi="Times New Roman" w:cs="Times New Roman"/>
          <w:sz w:val="24"/>
          <w:szCs w:val="24"/>
        </w:rPr>
        <w:t>стентирования</w:t>
      </w:r>
      <w:proofErr w:type="spellEnd"/>
      <w:r w:rsidRPr="006C473B">
        <w:rPr>
          <w:rFonts w:ascii="Times New Roman" w:hAnsi="Times New Roman" w:cs="Times New Roman"/>
          <w:sz w:val="24"/>
          <w:szCs w:val="24"/>
        </w:rPr>
        <w:t xml:space="preserve"> коронарных артерий)</w:t>
      </w:r>
      <w:r w:rsidRPr="006C473B">
        <w:rPr>
          <w:rFonts w:ascii="Times New Roman" w:eastAsia="Calibri" w:hAnsi="Times New Roman" w:cs="Times New Roman"/>
          <w:sz w:val="24"/>
          <w:szCs w:val="24"/>
        </w:rPr>
        <w:t>, ГУЗ «Лебедянская МРБ», ГУЗ «</w:t>
      </w:r>
      <w:proofErr w:type="spellStart"/>
      <w:r w:rsidRPr="006C473B">
        <w:rPr>
          <w:rFonts w:ascii="Times New Roman" w:eastAsia="Calibri" w:hAnsi="Times New Roman" w:cs="Times New Roman"/>
          <w:sz w:val="24"/>
          <w:szCs w:val="24"/>
        </w:rPr>
        <w:t>Усманская</w:t>
      </w:r>
      <w:proofErr w:type="spellEnd"/>
      <w:r w:rsidRPr="006C473B">
        <w:rPr>
          <w:rFonts w:ascii="Times New Roman" w:eastAsia="Calibri" w:hAnsi="Times New Roman" w:cs="Times New Roman"/>
          <w:sz w:val="24"/>
          <w:szCs w:val="24"/>
        </w:rPr>
        <w:t xml:space="preserve"> МРБ», ГУЗ «Елецкая городская больница №2», ГУЗ «</w:t>
      </w:r>
      <w:proofErr w:type="spellStart"/>
      <w:r w:rsidRPr="006C473B">
        <w:rPr>
          <w:rFonts w:ascii="Times New Roman" w:eastAsia="Calibri" w:hAnsi="Times New Roman" w:cs="Times New Roman"/>
          <w:sz w:val="24"/>
          <w:szCs w:val="24"/>
        </w:rPr>
        <w:t>Грязинская</w:t>
      </w:r>
      <w:proofErr w:type="spellEnd"/>
      <w:r w:rsidRPr="006C473B">
        <w:rPr>
          <w:rFonts w:ascii="Times New Roman" w:eastAsia="Calibri" w:hAnsi="Times New Roman" w:cs="Times New Roman"/>
          <w:sz w:val="24"/>
          <w:szCs w:val="24"/>
        </w:rPr>
        <w:t xml:space="preserve"> МРБ»</w:t>
      </w:r>
      <w:r w:rsidRPr="006C473B">
        <w:rPr>
          <w:rFonts w:ascii="Times New Roman" w:hAnsi="Times New Roman" w:cs="Times New Roman"/>
          <w:sz w:val="24"/>
          <w:szCs w:val="24"/>
        </w:rPr>
        <w:t xml:space="preserve">. </w:t>
      </w:r>
    </w:p>
    <w:p w:rsidR="006C473B" w:rsidRPr="006C473B" w:rsidRDefault="006C473B" w:rsidP="006C473B">
      <w:pPr>
        <w:spacing w:after="0"/>
        <w:ind w:left="57" w:right="-1" w:firstLine="360"/>
        <w:jc w:val="both"/>
        <w:rPr>
          <w:rFonts w:ascii="Times New Roman" w:hAnsi="Times New Roman" w:cs="Times New Roman"/>
          <w:sz w:val="24"/>
          <w:szCs w:val="24"/>
        </w:rPr>
      </w:pPr>
      <w:r w:rsidRPr="006C473B">
        <w:rPr>
          <w:rFonts w:ascii="Times New Roman" w:hAnsi="Times New Roman" w:cs="Times New Roman"/>
          <w:bCs/>
          <w:sz w:val="24"/>
          <w:szCs w:val="24"/>
        </w:rPr>
        <w:t xml:space="preserve">     В основу организации медицинской реабилитации положен принцип </w:t>
      </w:r>
      <w:proofErr w:type="spellStart"/>
      <w:r w:rsidRPr="006C473B">
        <w:rPr>
          <w:rFonts w:ascii="Times New Roman" w:hAnsi="Times New Roman" w:cs="Times New Roman"/>
          <w:bCs/>
          <w:sz w:val="24"/>
          <w:szCs w:val="24"/>
        </w:rPr>
        <w:t>мультидисциплинарного</w:t>
      </w:r>
      <w:proofErr w:type="spellEnd"/>
      <w:r w:rsidRPr="006C473B">
        <w:rPr>
          <w:rFonts w:ascii="Times New Roman" w:hAnsi="Times New Roman" w:cs="Times New Roman"/>
          <w:bCs/>
          <w:sz w:val="24"/>
          <w:szCs w:val="24"/>
        </w:rPr>
        <w:t xml:space="preserve"> подхода и определения индивидуальной программы реабилитации. </w:t>
      </w:r>
    </w:p>
    <w:p w:rsidR="006C473B" w:rsidRPr="006C473B" w:rsidRDefault="006C473B" w:rsidP="006C473B">
      <w:pPr>
        <w:spacing w:after="0"/>
        <w:ind w:left="57" w:right="-1"/>
        <w:jc w:val="both"/>
        <w:rPr>
          <w:rFonts w:ascii="Times New Roman" w:eastAsia="Calibri" w:hAnsi="Times New Roman" w:cs="Times New Roman"/>
          <w:sz w:val="24"/>
          <w:szCs w:val="24"/>
        </w:rPr>
      </w:pPr>
      <w:r w:rsidRPr="006C473B">
        <w:rPr>
          <w:rFonts w:ascii="Times New Roman" w:eastAsia="Calibri" w:hAnsi="Times New Roman" w:cs="Times New Roman"/>
          <w:sz w:val="24"/>
          <w:szCs w:val="24"/>
        </w:rPr>
        <w:t xml:space="preserve">        Третий этап медицинской реабилитационной помощи в ранний, поздний реабилитационный периоды, осуществляется в кабинетах реабилитации, которые созданы при 4-х амбулаторно-поликлинических учреждениях области. </w:t>
      </w:r>
    </w:p>
    <w:p w:rsidR="006C473B" w:rsidRDefault="006C473B" w:rsidP="006C473B">
      <w:pPr>
        <w:spacing w:after="0"/>
        <w:ind w:right="-1"/>
        <w:jc w:val="both"/>
        <w:rPr>
          <w:rFonts w:ascii="Times New Roman" w:eastAsia="Calibri" w:hAnsi="Times New Roman" w:cs="Times New Roman"/>
          <w:sz w:val="24"/>
          <w:szCs w:val="24"/>
        </w:rPr>
      </w:pPr>
      <w:r w:rsidRPr="006C473B">
        <w:rPr>
          <w:rFonts w:ascii="Times New Roman" w:eastAsia="Calibri" w:hAnsi="Times New Roman" w:cs="Times New Roman"/>
          <w:sz w:val="24"/>
          <w:szCs w:val="24"/>
        </w:rPr>
        <w:t xml:space="preserve">          Третий этап осуществляется также и в санаторно-курортных организациях: на территории Липецкой области организовано санаторно-курортное лечение в санаториях.</w:t>
      </w:r>
    </w:p>
    <w:p w:rsidR="006C473B" w:rsidRDefault="006C473B" w:rsidP="006C473B">
      <w:pPr>
        <w:spacing w:after="0"/>
        <w:ind w:right="-1" w:firstLine="708"/>
        <w:jc w:val="both"/>
        <w:rPr>
          <w:rFonts w:ascii="Times New Roman" w:hAnsi="Times New Roman" w:cs="Times New Roman"/>
          <w:sz w:val="24"/>
          <w:szCs w:val="24"/>
        </w:rPr>
      </w:pPr>
      <w:r w:rsidRPr="006C473B">
        <w:rPr>
          <w:rFonts w:ascii="Times New Roman" w:hAnsi="Times New Roman" w:cs="Times New Roman"/>
          <w:sz w:val="24"/>
          <w:szCs w:val="24"/>
        </w:rPr>
        <w:t xml:space="preserve">Реабилитационная помощь детям в области организована в отделении медицинской реабилитации на базе  ГУЗ «Липецкая городская детская больница».  С 01.01.2019г. в отделении дневного пребывания ГУЗ «Елецкая городская детская больница»  оказывается помощь по медицинской реабилитации. </w:t>
      </w:r>
    </w:p>
    <w:p w:rsidR="006C473B" w:rsidRPr="006C473B" w:rsidRDefault="006C473B" w:rsidP="006C473B">
      <w:pPr>
        <w:spacing w:after="0"/>
        <w:ind w:right="-1" w:firstLine="708"/>
        <w:jc w:val="both"/>
        <w:rPr>
          <w:rFonts w:ascii="Times New Roman" w:eastAsia="Times New Roman" w:hAnsi="Times New Roman" w:cs="Times New Roman"/>
          <w:sz w:val="24"/>
          <w:szCs w:val="24"/>
          <w:lang w:eastAsia="ru-RU"/>
        </w:rPr>
      </w:pPr>
      <w:r w:rsidRPr="006C473B">
        <w:rPr>
          <w:rFonts w:ascii="Times New Roman" w:hAnsi="Times New Roman" w:cs="Times New Roman"/>
          <w:sz w:val="24"/>
          <w:szCs w:val="24"/>
        </w:rPr>
        <w:t xml:space="preserve">В областном детском санатории «Мечта» получают лечение дети-инвалиды с ортопедической, кардиологической, неврологической патологией. Наряду с лечебно-профилактическими и реабилитационными мероприятиями, проводимыми для коррекции здоровья, преодоления социальной </w:t>
      </w:r>
      <w:proofErr w:type="spellStart"/>
      <w:r w:rsidRPr="006C473B">
        <w:rPr>
          <w:rFonts w:ascii="Times New Roman" w:hAnsi="Times New Roman" w:cs="Times New Roman"/>
          <w:sz w:val="24"/>
          <w:szCs w:val="24"/>
        </w:rPr>
        <w:t>дезадаптации</w:t>
      </w:r>
      <w:proofErr w:type="spellEnd"/>
      <w:r w:rsidRPr="006C473B">
        <w:rPr>
          <w:rFonts w:ascii="Times New Roman" w:hAnsi="Times New Roman" w:cs="Times New Roman"/>
          <w:sz w:val="24"/>
          <w:szCs w:val="24"/>
        </w:rPr>
        <w:t xml:space="preserve">  и интеграции детей-инвалидов в общество, большое внимание уделяется работе по содействию эффективного взаимодействия родителей детей-инвалидов с социальным окружением. В 2019 году в санатории  получили лечение 49 детей – инвалидов. </w:t>
      </w:r>
    </w:p>
    <w:p w:rsidR="006C473B" w:rsidRPr="006C473B" w:rsidRDefault="006C473B" w:rsidP="006C473B">
      <w:pPr>
        <w:spacing w:after="0"/>
        <w:ind w:right="-1" w:firstLine="709"/>
        <w:jc w:val="both"/>
        <w:rPr>
          <w:rFonts w:ascii="Times New Roman" w:hAnsi="Times New Roman" w:cs="Times New Roman"/>
          <w:sz w:val="24"/>
          <w:szCs w:val="24"/>
        </w:rPr>
      </w:pPr>
      <w:r w:rsidRPr="006C473B">
        <w:rPr>
          <w:rFonts w:ascii="Times New Roman" w:hAnsi="Times New Roman" w:cs="Times New Roman"/>
          <w:sz w:val="24"/>
          <w:szCs w:val="24"/>
        </w:rPr>
        <w:t>Врачами амбулаторно-поликлинической сети совместно с бюро медико-социальной экспертизы формируются, корректируются и контролируются индивидуальные программы по реабилитации детей-инвалидов. Дети-инвалиды во всех необходимых случаях получают бесплатную, в том числе дорогостоящую специализированную помощь.</w:t>
      </w:r>
    </w:p>
    <w:p w:rsidR="006C473B" w:rsidRPr="006C473B" w:rsidRDefault="006C473B" w:rsidP="006C473B">
      <w:pPr>
        <w:spacing w:after="0"/>
        <w:ind w:right="-1" w:firstLine="709"/>
        <w:jc w:val="both"/>
        <w:rPr>
          <w:rFonts w:ascii="Times New Roman" w:hAnsi="Times New Roman" w:cs="Times New Roman"/>
          <w:sz w:val="24"/>
          <w:szCs w:val="24"/>
        </w:rPr>
      </w:pPr>
      <w:r w:rsidRPr="006C473B">
        <w:rPr>
          <w:rFonts w:ascii="Times New Roman" w:hAnsi="Times New Roman" w:cs="Times New Roman"/>
          <w:sz w:val="24"/>
          <w:szCs w:val="24"/>
        </w:rPr>
        <w:t xml:space="preserve">В условиях отделения восстановительного лечения ГУЗ «Елецкая городская детская больница»  дети-инвалиды получают физиотерапевтические процедуры, массаж, лечебную физкультуру, в том числе водолечебную физкультуру в бассейне. Всего в 2019 году прошли лечение 438 детей-инвалидов. </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 xml:space="preserve">Основной задачей отделения медицинской реабилитацииявляется создание в области единой системы реабилитационной помощи детям с психоневрологической патологией и нарушениями опорно-двигательного аппарата в возрасте от 0 до 18 лет, как стационарного этапа реабилитации. </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Программа реабилитации рассчитана на 16-19 дней в зависимости от нозологической формы заболевания. Вся реабилитационная работа строится строго индивидуально, с учетом двигательных расстройств, уровня интеллектуального развития ребенка. Лечебно-воспитательный процесс тесно сочетаются с коррекционно-развивающими мероприятиями.</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 xml:space="preserve">В отделении медицинской реабилитации разработаны и внедрены в практику методики реабилитации детей с расстройствами речевого и психологического развития и </w:t>
      </w:r>
      <w:r w:rsidRPr="006C473B">
        <w:rPr>
          <w:rFonts w:ascii="Times New Roman" w:hAnsi="Times New Roman" w:cs="Times New Roman"/>
          <w:sz w:val="24"/>
          <w:szCs w:val="24"/>
        </w:rPr>
        <w:lastRenderedPageBreak/>
        <w:t>другой наследственной, соматической и психоневрологической патологией. За 2019 год 205 детей – инвалидов получили курс реабилитационного лечения.</w:t>
      </w:r>
    </w:p>
    <w:p w:rsidR="006C473B" w:rsidRPr="006C473B" w:rsidRDefault="006C473B" w:rsidP="006C473B">
      <w:pPr>
        <w:spacing w:after="0"/>
        <w:ind w:left="57" w:right="-1" w:firstLine="708"/>
        <w:jc w:val="both"/>
        <w:rPr>
          <w:rFonts w:ascii="Times New Roman" w:hAnsi="Times New Roman" w:cs="Times New Roman"/>
          <w:sz w:val="24"/>
          <w:szCs w:val="24"/>
        </w:rPr>
      </w:pPr>
      <w:r w:rsidRPr="006C473B">
        <w:rPr>
          <w:rFonts w:ascii="Times New Roman" w:hAnsi="Times New Roman" w:cs="Times New Roman"/>
          <w:sz w:val="24"/>
          <w:szCs w:val="24"/>
        </w:rPr>
        <w:t>Ежегодно в отделении получают лечение около одной тысячи детей.</w:t>
      </w:r>
    </w:p>
    <w:p w:rsidR="006C473B" w:rsidRPr="006C473B" w:rsidRDefault="006C473B" w:rsidP="006C473B">
      <w:pPr>
        <w:pStyle w:val="aa"/>
        <w:ind w:left="57" w:right="-1" w:firstLine="708"/>
        <w:jc w:val="both"/>
        <w:rPr>
          <w:rFonts w:ascii="Times New Roman" w:hAnsi="Times New Roman"/>
          <w:sz w:val="24"/>
          <w:szCs w:val="24"/>
        </w:rPr>
      </w:pPr>
      <w:r w:rsidRPr="006C473B">
        <w:rPr>
          <w:rFonts w:ascii="Times New Roman" w:hAnsi="Times New Roman"/>
          <w:sz w:val="24"/>
          <w:szCs w:val="24"/>
        </w:rPr>
        <w:t>Совместная    деятельность   высококвалифицированных      специалистов: врачей - неврологов, педиатра, ортопеда, травматолога, педагогов, психологов, логопедов, массажистов, инструкторов ЛФК образует комплекс реабилитационных мероприятий, в котором используются новейшие достижения медицинской психолого-педагогической реабилитации.</w:t>
      </w:r>
    </w:p>
    <w:p w:rsidR="006C473B" w:rsidRPr="006C473B" w:rsidRDefault="006C473B" w:rsidP="006C473B">
      <w:pPr>
        <w:spacing w:after="0"/>
        <w:ind w:left="57" w:right="-1" w:firstLine="708"/>
        <w:jc w:val="both"/>
        <w:rPr>
          <w:rFonts w:ascii="Times New Roman" w:hAnsi="Times New Roman" w:cs="Times New Roman"/>
          <w:sz w:val="24"/>
          <w:szCs w:val="24"/>
        </w:rPr>
      </w:pPr>
      <w:r w:rsidRPr="006C473B">
        <w:rPr>
          <w:rFonts w:ascii="Times New Roman" w:hAnsi="Times New Roman" w:cs="Times New Roman"/>
          <w:sz w:val="24"/>
          <w:szCs w:val="24"/>
        </w:rPr>
        <w:t xml:space="preserve">В курс лечения входят общепринятые методы и новейшие достижения восстановительной медицины. </w:t>
      </w:r>
    </w:p>
    <w:p w:rsidR="006C473B" w:rsidRPr="006C473B" w:rsidRDefault="006C473B" w:rsidP="006C473B">
      <w:pPr>
        <w:spacing w:after="0"/>
        <w:ind w:left="57" w:right="-1" w:firstLine="709"/>
        <w:jc w:val="both"/>
        <w:rPr>
          <w:rFonts w:ascii="Times New Roman" w:hAnsi="Times New Roman" w:cs="Times New Roman"/>
          <w:sz w:val="24"/>
          <w:szCs w:val="24"/>
        </w:rPr>
      </w:pPr>
      <w:r w:rsidRPr="006C473B">
        <w:rPr>
          <w:rFonts w:ascii="Times New Roman" w:hAnsi="Times New Roman" w:cs="Times New Roman"/>
          <w:sz w:val="24"/>
          <w:szCs w:val="24"/>
        </w:rPr>
        <w:t>Эффективность проведенного лечения в отделении медицинской реабилитации на высоком уровне и составляет 92% выписаны с улучшением от всех пролеченных больных.</w:t>
      </w:r>
    </w:p>
    <w:p w:rsidR="006C473B" w:rsidRPr="006C473B" w:rsidRDefault="006C473B" w:rsidP="006C473B">
      <w:pPr>
        <w:suppressAutoHyphens/>
        <w:spacing w:after="0"/>
        <w:ind w:right="-1" w:firstLine="708"/>
        <w:jc w:val="both"/>
        <w:rPr>
          <w:rFonts w:ascii="Times New Roman" w:hAnsi="Times New Roman" w:cs="Times New Roman"/>
          <w:sz w:val="24"/>
          <w:szCs w:val="24"/>
        </w:rPr>
      </w:pPr>
      <w:r w:rsidRPr="006C473B">
        <w:rPr>
          <w:rFonts w:ascii="Times New Roman" w:hAnsi="Times New Roman" w:cs="Times New Roman"/>
          <w:sz w:val="24"/>
          <w:szCs w:val="24"/>
        </w:rPr>
        <w:t xml:space="preserve">В 2019 году на  исполнение мероприятий по комплексной реабилитации инвалидов объектов здравоохранения было предусмотрено </w:t>
      </w:r>
      <w:r w:rsidRPr="006C473B">
        <w:rPr>
          <w:rFonts w:ascii="Times New Roman" w:hAnsi="Times New Roman" w:cs="Times New Roman"/>
          <w:bCs/>
          <w:color w:val="000000"/>
          <w:sz w:val="24"/>
          <w:szCs w:val="24"/>
        </w:rPr>
        <w:t>21 412,6 тыс. руб., в том числе: 15417,072 тыс. руб.- средства федерального бюджета, 5995,528 тыс. руб. – средства областного бюджета.</w:t>
      </w:r>
    </w:p>
    <w:p w:rsidR="006C473B" w:rsidRPr="006C473B" w:rsidRDefault="006C473B" w:rsidP="006C473B">
      <w:pPr>
        <w:suppressAutoHyphens/>
        <w:spacing w:after="0"/>
        <w:ind w:right="-1" w:firstLine="708"/>
        <w:jc w:val="both"/>
        <w:rPr>
          <w:rFonts w:ascii="Times New Roman" w:hAnsi="Times New Roman" w:cs="Times New Roman"/>
          <w:bCs/>
          <w:color w:val="000000"/>
          <w:sz w:val="24"/>
          <w:szCs w:val="24"/>
        </w:rPr>
      </w:pPr>
      <w:r w:rsidRPr="006C473B">
        <w:rPr>
          <w:rFonts w:ascii="Times New Roman" w:hAnsi="Times New Roman" w:cs="Times New Roman"/>
          <w:sz w:val="24"/>
          <w:szCs w:val="24"/>
        </w:rPr>
        <w:t>В реализации вышеуказанных мероприятий участвуют 3 медицинских организации:</w:t>
      </w:r>
      <w:r w:rsidRPr="006C473B">
        <w:rPr>
          <w:rFonts w:ascii="Times New Roman" w:hAnsi="Times New Roman" w:cs="Times New Roman"/>
          <w:bCs/>
          <w:color w:val="000000"/>
          <w:sz w:val="24"/>
          <w:szCs w:val="24"/>
        </w:rPr>
        <w:t xml:space="preserve"> ГУЗ «Липецкая городская больница скорой медицинской помощи № 1», ГУЗ «Липецкая городская больница №4 «Липецк-Мед», ГУЗ «Липецкая городская детская больница». </w:t>
      </w:r>
    </w:p>
    <w:p w:rsidR="00B118F3" w:rsidRDefault="006C473B" w:rsidP="006C473B">
      <w:pPr>
        <w:suppressAutoHyphens/>
        <w:spacing w:after="0"/>
        <w:ind w:right="-1" w:firstLine="708"/>
        <w:jc w:val="both"/>
        <w:rPr>
          <w:rFonts w:ascii="Times New Roman" w:eastAsia="DejaVu Sans" w:hAnsi="Times New Roman" w:cs="Times New Roman"/>
          <w:sz w:val="24"/>
          <w:szCs w:val="24"/>
          <w:lang w:eastAsia="zh-CN" w:bidi="hi-IN"/>
        </w:rPr>
      </w:pPr>
      <w:r w:rsidRPr="006C473B">
        <w:rPr>
          <w:rFonts w:ascii="Times New Roman" w:hAnsi="Times New Roman" w:cs="Times New Roman"/>
          <w:sz w:val="24"/>
          <w:szCs w:val="24"/>
        </w:rPr>
        <w:t xml:space="preserve">Перечень планируемого к закупке оборудования был сформирован согласно потребности реабилитационных отделений медицинских организаций в соответствии с приказом  </w:t>
      </w:r>
      <w:r w:rsidRPr="006C473B">
        <w:rPr>
          <w:rFonts w:ascii="Times New Roman" w:eastAsia="DejaVu Sans" w:hAnsi="Times New Roman" w:cs="Times New Roman"/>
          <w:sz w:val="24"/>
          <w:szCs w:val="24"/>
          <w:lang w:eastAsia="zh-CN" w:bidi="hi-IN"/>
        </w:rPr>
        <w:t>Министерства здравоохранения Российской Федерации от 29 декабря 2012 г. № 1705н «О порядке организации медицинской реабилитации».</w:t>
      </w:r>
    </w:p>
    <w:p w:rsidR="00977271" w:rsidRPr="006C473B" w:rsidRDefault="00977271" w:rsidP="006C473B">
      <w:pPr>
        <w:suppressAutoHyphens/>
        <w:spacing w:after="0"/>
        <w:ind w:right="-1" w:firstLine="708"/>
        <w:jc w:val="both"/>
        <w:rPr>
          <w:rFonts w:ascii="Times New Roman" w:hAnsi="Times New Roman" w:cs="Times New Roman"/>
          <w:sz w:val="24"/>
          <w:szCs w:val="24"/>
        </w:rPr>
      </w:pP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Неотъемлемой частью реабилитации инвалидов и интеграции их в общество является получение инвалидами и детьми-инвалидами образования от дошкольного </w:t>
      </w:r>
      <w:proofErr w:type="gramStart"/>
      <w:r w:rsidRPr="00740C88">
        <w:rPr>
          <w:rFonts w:ascii="Times New Roman" w:eastAsia="Calibri" w:hAnsi="Times New Roman" w:cs="Times New Roman"/>
          <w:sz w:val="24"/>
          <w:szCs w:val="24"/>
        </w:rPr>
        <w:t>до  профессионального</w:t>
      </w:r>
      <w:proofErr w:type="gramEnd"/>
      <w:r w:rsidRPr="00740C88">
        <w:rPr>
          <w:rFonts w:ascii="Times New Roman" w:eastAsia="Calibri" w:hAnsi="Times New Roman" w:cs="Times New Roman"/>
          <w:sz w:val="24"/>
          <w:szCs w:val="24"/>
        </w:rPr>
        <w:t>.</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систему комплексной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инвалидов, в том числе детей-инвалидов в Липецкой области включены девять образовательных организаций: государственное бюджетное общеобразовательное учреждение Липецкой области «Специальная школа-интернат г. Данкова», государственное бюджетное общеобразовательное учреждение Липецкой области «Специальная школа-интернат г. Усмань», государственное бюджетное общеобразовательное учреждение Липецкой области «Специальная школа-интернат с. </w:t>
      </w:r>
      <w:proofErr w:type="spellStart"/>
      <w:r w:rsidRPr="00740C88">
        <w:rPr>
          <w:rFonts w:ascii="Times New Roman" w:eastAsia="Calibri" w:hAnsi="Times New Roman" w:cs="Times New Roman"/>
          <w:sz w:val="24"/>
          <w:szCs w:val="24"/>
        </w:rPr>
        <w:t>Ериловка</w:t>
      </w:r>
      <w:proofErr w:type="spellEnd"/>
      <w:r w:rsidRPr="00740C88">
        <w:rPr>
          <w:rFonts w:ascii="Times New Roman" w:eastAsia="Calibri" w:hAnsi="Times New Roman" w:cs="Times New Roman"/>
          <w:sz w:val="24"/>
          <w:szCs w:val="24"/>
        </w:rPr>
        <w:t xml:space="preserve">», государственное бюджетное общеобразовательное учреждение Липецкой области «Специальная школа-интернат г. Ельца», государственное бюджетное общеобразовательное учреждение Липецкой области «Специальная школа-интернат с. Вторые Тербуны», государственное областное автономное общеобразовательное учреждение Липецкой области «Центр непрерывного образования обучающихся с особыми образовательными потребностями «Траектория», государственное бюджетное общеобразовательное учреждение Липецкой области «Специальная школа-интернат г.Задонска», государственное областное автономное общеобразовательное учреждение «Центр образования, реабилитации и оздоровления», государственное бюджетное общеобразовательное учреждение Липецкой области «Специальная школа-интернат для обучающихся, воспитанников с ограниченными возможностями здоровья (тяжелыми нарушениями речи, задержкой психического развития и умственной отсталостью) с. </w:t>
      </w:r>
      <w:proofErr w:type="spellStart"/>
      <w:r w:rsidRPr="00740C88">
        <w:rPr>
          <w:rFonts w:ascii="Times New Roman" w:eastAsia="Calibri" w:hAnsi="Times New Roman" w:cs="Times New Roman"/>
          <w:sz w:val="24"/>
          <w:szCs w:val="24"/>
        </w:rPr>
        <w:t>Дмитряшевка</w:t>
      </w:r>
      <w:proofErr w:type="spellEnd"/>
      <w:r w:rsidRPr="00740C88">
        <w:rPr>
          <w:rFonts w:ascii="Times New Roman" w:eastAsia="Calibri" w:hAnsi="Times New Roman" w:cs="Times New Roman"/>
          <w:sz w:val="24"/>
          <w:szCs w:val="24"/>
        </w:rPr>
        <w:t>».</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учреждениях создана материально-техническая база для организации учебно-воспитательного процесса, реабилитации и социализации обучающихся.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lastRenderedPageBreak/>
        <w:t xml:space="preserve">Организацию образовательной деятельности осуществляют 674 педагогических работника, в том числе: 17 логопедов, 14 педагогов-дефектологов, 17 педагогов-психологов, 14 </w:t>
      </w:r>
      <w:proofErr w:type="spellStart"/>
      <w:r w:rsidRPr="00740C88">
        <w:rPr>
          <w:rFonts w:ascii="Times New Roman" w:eastAsia="Calibri" w:hAnsi="Times New Roman" w:cs="Times New Roman"/>
          <w:sz w:val="24"/>
          <w:szCs w:val="24"/>
        </w:rPr>
        <w:t>тьюторов</w:t>
      </w:r>
      <w:proofErr w:type="spellEnd"/>
      <w:r w:rsidRPr="00740C88">
        <w:rPr>
          <w:rFonts w:ascii="Times New Roman" w:eastAsia="Calibri" w:hAnsi="Times New Roman" w:cs="Times New Roman"/>
          <w:sz w:val="24"/>
          <w:szCs w:val="24"/>
        </w:rPr>
        <w:t xml:space="preserve">, 3 ассистента-помощника.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96% педагогов повысили квалификацию и прошли курсовую переподготовку по программам «Олигофренопедагогика», «Логопедия», «Специальное (дефектологическое») образование», «Современные технологии образовательной и коррекционно-развивающей деятельности в общеобразовательных организациях, реализующих федеральные государственные образовательные стандарты начального общего образования обучающихся с ограниченными возможностями здоровья и федеральные государственные образовательные стандарты образования обучающихся с умственной отсталостью (интеллектуальными нарушениями)», «Русский жестовый язык», «Организация воспитательной деятельности и социально-педагогическое сопровождение детей» и др.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64% педагогических работников имеют второе высшее дефектологическое образование по программам «Сурдопедагогика», «Олигофренопедагогика», «Логопедия».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образовательных организациях проводится медико-психолого-педагогическое обследование детей и их семей; оказание комплексной психолого-педагогической, коррекционно-развивающей поддержки детям, социально-психологической и образовательной поддержки их родителям с целью включения родителей в процесс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детей; осуществляется работа по адаптации и социализации детей целевой группы.</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Особое внимание в учреждениях для детей с ограниченными возможностями здоровья уделяется </w:t>
      </w:r>
      <w:proofErr w:type="spellStart"/>
      <w:r w:rsidRPr="00740C88">
        <w:rPr>
          <w:rFonts w:ascii="Times New Roman" w:eastAsia="Calibri" w:hAnsi="Times New Roman" w:cs="Times New Roman"/>
          <w:sz w:val="24"/>
          <w:szCs w:val="24"/>
        </w:rPr>
        <w:t>профориентационной</w:t>
      </w:r>
      <w:proofErr w:type="spellEnd"/>
      <w:r w:rsidRPr="00740C88">
        <w:rPr>
          <w:rFonts w:ascii="Times New Roman" w:eastAsia="Calibri" w:hAnsi="Times New Roman" w:cs="Times New Roman"/>
          <w:sz w:val="24"/>
          <w:szCs w:val="24"/>
        </w:rPr>
        <w:t xml:space="preserve"> подготовке учащихся. В 4 специальных школах-интернатах организована углубленная трудовая подготовка для 145 детей по следующим профессиям: обувное дело, слесарное дело, швейное дело, штукатурно-малярное дело, овощеводство, обслуживающий труд (уборщик производственных служебных помещений), помощник повара.</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образовательных организациях продолжается реализация федерального проекта по созданию системы мониторинга здоровья обучающихся на основе отечественной технологической платформы, созданы и функционируют Кабинеты здоровья, действует региональный Центр-оператор системы мониторинга здоровья обучающихся на базе государственного (областного) бюджетного учреждения Центр психолого-педагогической, медицинской и социальной помощи. Образовательные организации осуществляют взаимодействие с организациями здравоохранения в части диспансеризации детей.</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2019 году в рамках реализации мероприятий подпрограммы                         «Формирование системы комплексной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инвалидов, в том числе детей - инвалидов, в Липецкой области» было приобретено специализированное реабилитационное оборудование для государственного областного автономного общеобразовательного учреждения  «Центр образования, реабилитации и оздоровления».</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Данное оборудование используется для комплексной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420 детей-инвалидов, а именно слепых, слабовидящих обучающихся, обучающихся со сложной структурой дефекта, с задержкой психического развития, умственной отсталостью, тяжёлыми множественными нарушениями развития.</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Приобретенное оборудования способствует организации комплексного медико-психолого-педагогического сопровождения детей-инвалидов и детей с ОВЗ, имеющих различную патологию.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Центре оказывается социально-психологическая, социально-педагогическая, социокультурная, социально-бытовая реабилитация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детей.</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Реабилитация и </w:t>
      </w:r>
      <w:proofErr w:type="spellStart"/>
      <w:r w:rsidRPr="00740C88">
        <w:rPr>
          <w:rFonts w:ascii="Times New Roman" w:eastAsia="Calibri" w:hAnsi="Times New Roman" w:cs="Times New Roman"/>
          <w:sz w:val="24"/>
          <w:szCs w:val="24"/>
        </w:rPr>
        <w:t>абилитация</w:t>
      </w:r>
      <w:proofErr w:type="spellEnd"/>
      <w:r w:rsidRPr="00740C88">
        <w:rPr>
          <w:rFonts w:ascii="Times New Roman" w:eastAsia="Calibri" w:hAnsi="Times New Roman" w:cs="Times New Roman"/>
          <w:sz w:val="24"/>
          <w:szCs w:val="24"/>
        </w:rPr>
        <w:t xml:space="preserve"> детей-инвалидов осуществляется в рамках коррекционно-образовательной деятельности и дополнительных общеразвивающих программ.</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Специализированное оборудование помогает восстановить оптимальные физические, интеллектуальные, психические и социальные уровни деятельности детей-</w:t>
      </w:r>
      <w:r w:rsidRPr="00740C88">
        <w:rPr>
          <w:rFonts w:ascii="Times New Roman" w:eastAsia="Calibri" w:hAnsi="Times New Roman" w:cs="Times New Roman"/>
          <w:sz w:val="24"/>
          <w:szCs w:val="24"/>
        </w:rPr>
        <w:lastRenderedPageBreak/>
        <w:t>инвалидов Центра, а также способствует приобретению и развитию необходимых для ребенка-инвалида со зрительной депривацией функций и навыков.</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целях оказания методического и информационно-аналитического обеспечения деятельности профессиональных образовательных организаций региона в сфере обучения инвалидов и лиц с ограниченными возможностями здоровья на базе </w:t>
      </w:r>
      <w:proofErr w:type="spellStart"/>
      <w:r w:rsidRPr="00740C88">
        <w:rPr>
          <w:rFonts w:ascii="Times New Roman" w:eastAsia="Calibri" w:hAnsi="Times New Roman" w:cs="Times New Roman"/>
          <w:sz w:val="24"/>
          <w:szCs w:val="24"/>
        </w:rPr>
        <w:t>Чаплыгинского</w:t>
      </w:r>
      <w:proofErr w:type="spellEnd"/>
      <w:r w:rsidRPr="00740C88">
        <w:rPr>
          <w:rFonts w:ascii="Times New Roman" w:eastAsia="Calibri" w:hAnsi="Times New Roman" w:cs="Times New Roman"/>
          <w:sz w:val="24"/>
          <w:szCs w:val="24"/>
        </w:rPr>
        <w:t xml:space="preserve"> аграрного колледжа создан региональный специализированный центр поддержки систем инклюзивного среднего профессионального образования в Липецкой области.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Данный центр совместно с 4 аналогичными центрами будет координировать работу, направленную на обеспечение лицам с ограниченными возможностями здоровья доступа к качественному среднему профессиональному образованию и профессиональному обучению, необходимому для их максимальной адаптации в среде сверстников с нормативным развитием и полноценной социализации в обществе.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2020 году на средства областного и федерального бюджетов в объёме 8,9 млн. рублей будет закуплено специализированное оборудование.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2020 году также запланировано повышение квалификации сотрудников образовательных организаций по вопросам организации обучения с лицами с ограниченными возможностями здоровья и инвалидностью.</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2020 году из сети профессиональных образовательных организаций региона в систему комплексной реабилитации инвалидов запланировано включение ГОБПОУ «</w:t>
      </w:r>
      <w:proofErr w:type="spellStart"/>
      <w:r w:rsidRPr="00740C88">
        <w:rPr>
          <w:rFonts w:ascii="Times New Roman" w:eastAsia="Calibri" w:hAnsi="Times New Roman" w:cs="Times New Roman"/>
          <w:sz w:val="24"/>
          <w:szCs w:val="24"/>
        </w:rPr>
        <w:t>Чаплагинский</w:t>
      </w:r>
      <w:proofErr w:type="spellEnd"/>
      <w:r w:rsidRPr="00740C88">
        <w:rPr>
          <w:rFonts w:ascii="Times New Roman" w:eastAsia="Calibri" w:hAnsi="Times New Roman" w:cs="Times New Roman"/>
          <w:sz w:val="24"/>
          <w:szCs w:val="24"/>
        </w:rPr>
        <w:t xml:space="preserve"> аграрный колледж.</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общеобразовательных организациях реализуются мероприятия по профессиональной ориентации учащихся, в том числе с инвалидностью, по следующим направлениям: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сотрудничество с работодателями и социальными партнерами;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организация психологической диагностики и консультирования в образовательных организациях, с целью предоставления рекомендаций о возможных направлениях деятельности;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проведение информационных кампаний по популяризации рабочих профессий;</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проведение социологических исследований и мониторинга профессиональных намерений, предпочтений обучающихся образовательных учреждений общего образования, молодых рабочих и специалистов;</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разработка программ </w:t>
      </w:r>
      <w:proofErr w:type="spellStart"/>
      <w:r w:rsidRPr="00740C88">
        <w:rPr>
          <w:rFonts w:ascii="Times New Roman" w:eastAsia="Calibri" w:hAnsi="Times New Roman" w:cs="Times New Roman"/>
          <w:sz w:val="24"/>
          <w:szCs w:val="24"/>
        </w:rPr>
        <w:t>профориентационной</w:t>
      </w:r>
      <w:proofErr w:type="spellEnd"/>
      <w:r w:rsidRPr="00740C88">
        <w:rPr>
          <w:rFonts w:ascii="Times New Roman" w:eastAsia="Calibri" w:hAnsi="Times New Roman" w:cs="Times New Roman"/>
          <w:sz w:val="24"/>
          <w:szCs w:val="24"/>
        </w:rPr>
        <w:t xml:space="preserve"> направленности.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w:t>
      </w:r>
      <w:proofErr w:type="spellStart"/>
      <w:r w:rsidRPr="00740C88">
        <w:rPr>
          <w:rFonts w:ascii="Times New Roman" w:eastAsia="Calibri" w:hAnsi="Times New Roman" w:cs="Times New Roman"/>
          <w:sz w:val="24"/>
          <w:szCs w:val="24"/>
        </w:rPr>
        <w:t>профориентационных</w:t>
      </w:r>
      <w:proofErr w:type="spellEnd"/>
      <w:r w:rsidRPr="00740C88">
        <w:rPr>
          <w:rFonts w:ascii="Times New Roman" w:eastAsia="Calibri" w:hAnsi="Times New Roman" w:cs="Times New Roman"/>
          <w:sz w:val="24"/>
          <w:szCs w:val="24"/>
        </w:rPr>
        <w:t xml:space="preserve"> мероприятиях (экскурсии, мастер-классы, дни открытых дверей, тестирование, консультирование, анкетирование, профессиональные пробы, конкурсы, семинары, элективные курсы) принимают участие школьники и их родители, абитуриенты и студенты образовательных организаций, в том числе лица </w:t>
      </w:r>
      <w:proofErr w:type="gramStart"/>
      <w:r w:rsidRPr="00740C88">
        <w:rPr>
          <w:rFonts w:ascii="Times New Roman" w:eastAsia="Calibri" w:hAnsi="Times New Roman" w:cs="Times New Roman"/>
          <w:sz w:val="24"/>
          <w:szCs w:val="24"/>
        </w:rPr>
        <w:t>с  инвалидностью</w:t>
      </w:r>
      <w:proofErr w:type="gramEnd"/>
      <w:r w:rsidRPr="00740C88">
        <w:rPr>
          <w:rFonts w:ascii="Times New Roman" w:eastAsia="Calibri" w:hAnsi="Times New Roman" w:cs="Times New Roman"/>
          <w:sz w:val="24"/>
          <w:szCs w:val="24"/>
        </w:rPr>
        <w:t>.</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Одной из главных задач развития </w:t>
      </w:r>
      <w:proofErr w:type="spellStart"/>
      <w:r w:rsidRPr="00740C88">
        <w:rPr>
          <w:rFonts w:ascii="Times New Roman" w:eastAsia="Calibri" w:hAnsi="Times New Roman" w:cs="Times New Roman"/>
          <w:sz w:val="24"/>
          <w:szCs w:val="24"/>
        </w:rPr>
        <w:t>профориентационной</w:t>
      </w:r>
      <w:proofErr w:type="spellEnd"/>
      <w:r w:rsidRPr="00740C88">
        <w:rPr>
          <w:rFonts w:ascii="Times New Roman" w:eastAsia="Calibri" w:hAnsi="Times New Roman" w:cs="Times New Roman"/>
          <w:sz w:val="24"/>
          <w:szCs w:val="24"/>
        </w:rPr>
        <w:t xml:space="preserve"> деятельности образовательных организаций является разработка индивидуального подхода к личности с учетом ее психофизиологических способностей и возможностей, внимание к отдельным категориям граждан. Результатами данного подхода должны стать увеличение доли профессиональных образовательных организаций, реализующих мероприятия по профессиональной ориентации инвалидов, содействие трудоустройству, </w:t>
      </w:r>
      <w:proofErr w:type="spellStart"/>
      <w:r w:rsidRPr="00740C88">
        <w:rPr>
          <w:rFonts w:ascii="Times New Roman" w:eastAsia="Calibri" w:hAnsi="Times New Roman" w:cs="Times New Roman"/>
          <w:sz w:val="24"/>
          <w:szCs w:val="24"/>
        </w:rPr>
        <w:t>предпрофильного</w:t>
      </w:r>
      <w:proofErr w:type="spellEnd"/>
      <w:r w:rsidRPr="00740C88">
        <w:rPr>
          <w:rFonts w:ascii="Times New Roman" w:eastAsia="Calibri" w:hAnsi="Times New Roman" w:cs="Times New Roman"/>
          <w:sz w:val="24"/>
          <w:szCs w:val="24"/>
        </w:rPr>
        <w:t xml:space="preserve"> и профильного обучения.</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целях оказания содействия трудоустройству выпускников образовательных организаций Липецкой области и улучшения положения на рынке труда молодых специалистов, развития механизмов социального партнёрства с предприятиями и организациями, мониторинга потребностей регионального рынка труда на базе ГОАПОУ «Липецкий индустриально-строительный колледж» функционирует региональный аналитический центр содействия трудоустройству выпускников профессиональных образовательных организаций Липецкой области. </w:t>
      </w:r>
    </w:p>
    <w:p w:rsid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В целях содействия развитию профессиональной инклюзии обучающихся, выпускников и молодых специалистов с инвалидностью регион ежегодно участвует в </w:t>
      </w:r>
      <w:r w:rsidRPr="00740C88">
        <w:rPr>
          <w:rFonts w:ascii="Times New Roman" w:eastAsia="Calibri" w:hAnsi="Times New Roman" w:cs="Times New Roman"/>
          <w:sz w:val="24"/>
          <w:szCs w:val="24"/>
        </w:rPr>
        <w:lastRenderedPageBreak/>
        <w:t>работе национального чемпионата профессионального мастерства для людей с инвалидностью «</w:t>
      </w:r>
      <w:proofErr w:type="spellStart"/>
      <w:r w:rsidRPr="00740C88">
        <w:rPr>
          <w:rFonts w:ascii="Times New Roman" w:eastAsia="Calibri" w:hAnsi="Times New Roman" w:cs="Times New Roman"/>
          <w:sz w:val="24"/>
          <w:szCs w:val="24"/>
        </w:rPr>
        <w:t>Абилимпикс</w:t>
      </w:r>
      <w:proofErr w:type="spellEnd"/>
      <w:r w:rsidRPr="00740C88">
        <w:rPr>
          <w:rFonts w:ascii="Times New Roman" w:eastAsia="Calibri" w:hAnsi="Times New Roman" w:cs="Times New Roman"/>
          <w:sz w:val="24"/>
          <w:szCs w:val="24"/>
        </w:rPr>
        <w:t>».</w:t>
      </w:r>
    </w:p>
    <w:p w:rsidR="00977271" w:rsidRPr="00740C88" w:rsidRDefault="00977271" w:rsidP="00740C88">
      <w:pPr>
        <w:spacing w:after="0" w:line="240" w:lineRule="auto"/>
        <w:ind w:firstLine="709"/>
        <w:jc w:val="both"/>
        <w:rPr>
          <w:rFonts w:ascii="Times New Roman" w:eastAsia="Calibri" w:hAnsi="Times New Roman" w:cs="Times New Roman"/>
          <w:sz w:val="24"/>
          <w:szCs w:val="24"/>
        </w:rPr>
      </w:pPr>
    </w:p>
    <w:p w:rsidR="00740C88" w:rsidRPr="00740C88" w:rsidRDefault="00740C88" w:rsidP="006503FA">
      <w:pPr>
        <w:spacing w:after="0" w:line="240" w:lineRule="auto"/>
        <w:ind w:firstLine="708"/>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Содействие трудоустройству инвалидов – важнейший этап в их профессиональной реабилитации, включающий в себя процесс поиска подходящей работы и устройства на нее, поэтому решение этой проблемы остается актуальной и одной из самых острых задач. Развитие вспомогательных технологий, экономический рост и понимание необходимости дать каждому человеку возможность для самореализации – всё это значительно расширило перспективы решения проблемы трудовой занятости для многих людей, в том числе, и для инвалидов.</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Липецкой области 2</w:t>
      </w:r>
      <w:r w:rsidR="006503FA">
        <w:rPr>
          <w:rFonts w:ascii="Times New Roman" w:eastAsia="Calibri" w:hAnsi="Times New Roman" w:cs="Times New Roman"/>
          <w:sz w:val="24"/>
          <w:szCs w:val="24"/>
        </w:rPr>
        <w:t>0 учреждений службы занятости.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2019 году в центры занятости обратилось 603 инвалида, из них 394 (65%) трудоустроено.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Государственную услугу по профессиональной ориентации получили 853 инвалида, обратившихся в службу занятости населения, психологическую поддержку получили  72 инвалида,  80 чел. приняли участие в программах социальной адаптации на рынке труда.</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Трудоустройство инвалидов на постоянную и временную работу осуществляется с учетом индивидуальных программ реабилитации с привлечением средств федерального, областного и местных бюджетов, работодателей, а также профессиональное обучение – с выплатой стипендии, с последующим трудоустройством. В целях решения вопросов трудовой занятости лица с частичной утратой трудоспособности приглашаются для участия в ярмарках вакансий и учебных рабочих мест, проводимых службой занятости.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Организована контрольно-надзорная деятельность за приёмом работодателями на работу инвалидов в пределах установленной квоты, оказывается содействие в трудоустройстве незанятых инвалидов, организуется переобучение, повышение квалификации данной категории граждан в соответствии с индивидуальными программами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Реализуются меры, направленные на проведение </w:t>
      </w:r>
      <w:proofErr w:type="spellStart"/>
      <w:r w:rsidRPr="00740C88">
        <w:rPr>
          <w:rFonts w:ascii="Times New Roman" w:eastAsia="Calibri" w:hAnsi="Times New Roman" w:cs="Times New Roman"/>
          <w:sz w:val="24"/>
          <w:szCs w:val="24"/>
        </w:rPr>
        <w:t>профориентационной</w:t>
      </w:r>
      <w:proofErr w:type="spellEnd"/>
      <w:r w:rsidRPr="00740C88">
        <w:rPr>
          <w:rFonts w:ascii="Times New Roman" w:eastAsia="Calibri" w:hAnsi="Times New Roman" w:cs="Times New Roman"/>
          <w:sz w:val="24"/>
          <w:szCs w:val="24"/>
        </w:rPr>
        <w:t xml:space="preserve"> работы. Совершенствуется система учёта инвалидов, нуждающихся в трудоустройстве. </w:t>
      </w:r>
    </w:p>
    <w:p w:rsidR="00740C88" w:rsidRPr="00740C88" w:rsidRDefault="00740C88" w:rsidP="00740C88">
      <w:pPr>
        <w:spacing w:after="0" w:line="240" w:lineRule="auto"/>
        <w:ind w:firstLine="709"/>
        <w:jc w:val="both"/>
        <w:rPr>
          <w:rFonts w:ascii="Times New Roman" w:eastAsia="Calibri" w:hAnsi="Times New Roman" w:cs="Times New Roman"/>
          <w:sz w:val="24"/>
          <w:szCs w:val="24"/>
          <w:lang w:bidi="pa-IN"/>
        </w:rPr>
      </w:pPr>
      <w:r w:rsidRPr="00740C88">
        <w:rPr>
          <w:rFonts w:ascii="Times New Roman" w:eastAsia="Calibri" w:hAnsi="Times New Roman" w:cs="Times New Roman"/>
          <w:sz w:val="24"/>
          <w:szCs w:val="24"/>
          <w:lang w:bidi="pa-IN"/>
        </w:rPr>
        <w:t xml:space="preserve">В рамках подпрограммы «Содействие трудоустройству незанятых инвалидов Липецкой области» государственной программы «Развитие рынка труда и содействие занятости населения в Липецкой области» осуществляется сопровождение инвалидов. Бюджетные средства в рамках данной программы направляются на частичное возмещение расходов работодателей, предоставивших постоянные рабочие места инвалидам, в том числе </w:t>
      </w:r>
      <w:r w:rsidRPr="00740C88">
        <w:rPr>
          <w:rFonts w:ascii="Times New Roman" w:eastAsia="Calibri" w:hAnsi="Times New Roman" w:cs="Times New Roman"/>
          <w:sz w:val="24"/>
          <w:szCs w:val="24"/>
        </w:rPr>
        <w:t>выпускникам профессиональных образовательных организаций и образовательных организаций высшего образования</w:t>
      </w:r>
      <w:r w:rsidRPr="00740C88">
        <w:rPr>
          <w:rFonts w:ascii="Times New Roman" w:eastAsia="Calibri" w:hAnsi="Times New Roman" w:cs="Times New Roman"/>
          <w:sz w:val="24"/>
          <w:szCs w:val="24"/>
          <w:lang w:bidi="pa-IN"/>
        </w:rPr>
        <w:t xml:space="preserve">, на выплату заработной платы трудоустроенным инвалидам и закрепленным за ними наставникам. </w:t>
      </w:r>
    </w:p>
    <w:p w:rsidR="00740C88" w:rsidRPr="00740C88" w:rsidRDefault="00740C88" w:rsidP="00740C88">
      <w:pPr>
        <w:spacing w:after="0" w:line="240" w:lineRule="auto"/>
        <w:ind w:firstLine="709"/>
        <w:jc w:val="both"/>
        <w:rPr>
          <w:rFonts w:ascii="Times New Roman" w:eastAsia="Calibri" w:hAnsi="Times New Roman" w:cs="Times New Roman"/>
          <w:spacing w:val="-4"/>
          <w:sz w:val="24"/>
          <w:szCs w:val="24"/>
        </w:rPr>
      </w:pPr>
      <w:r w:rsidRPr="00740C88">
        <w:rPr>
          <w:rFonts w:ascii="Times New Roman" w:eastAsia="Calibri" w:hAnsi="Times New Roman" w:cs="Times New Roman"/>
          <w:spacing w:val="-4"/>
          <w:sz w:val="24"/>
          <w:szCs w:val="24"/>
        </w:rPr>
        <w:t xml:space="preserve">По итогам 2019 года  центрами занятости опрошено более 20 тыс. инвалидов трудоспособного возраста. К сожалению, отмечается достаточно низкая мотивация в поиске работы у данной категории граждан, более 70 % опрошенных не имеют потребности и желания в трудоустройстве. И одной из задач, стоящих </w:t>
      </w:r>
      <w:proofErr w:type="gramStart"/>
      <w:r w:rsidRPr="00740C88">
        <w:rPr>
          <w:rFonts w:ascii="Times New Roman" w:eastAsia="Calibri" w:hAnsi="Times New Roman" w:cs="Times New Roman"/>
          <w:spacing w:val="-4"/>
          <w:sz w:val="24"/>
          <w:szCs w:val="24"/>
        </w:rPr>
        <w:t>перед органными занятости</w:t>
      </w:r>
      <w:proofErr w:type="gramEnd"/>
      <w:r w:rsidRPr="00740C88">
        <w:rPr>
          <w:rFonts w:ascii="Times New Roman" w:eastAsia="Calibri" w:hAnsi="Times New Roman" w:cs="Times New Roman"/>
          <w:spacing w:val="-4"/>
          <w:sz w:val="24"/>
          <w:szCs w:val="24"/>
        </w:rPr>
        <w:t xml:space="preserve"> является повышение мотивации инвалидов к трудоустройству.</w:t>
      </w:r>
    </w:p>
    <w:p w:rsidR="00740C88" w:rsidRPr="00740C88" w:rsidRDefault="00740C88" w:rsidP="00740C88">
      <w:pPr>
        <w:spacing w:after="0" w:line="240" w:lineRule="auto"/>
        <w:ind w:firstLine="709"/>
        <w:jc w:val="both"/>
        <w:rPr>
          <w:rFonts w:ascii="Times New Roman" w:eastAsia="Times New Roman" w:hAnsi="Times New Roman" w:cs="Times New Roman"/>
          <w:bCs/>
          <w:sz w:val="24"/>
          <w:szCs w:val="24"/>
          <w:lang w:eastAsia="ru-RU"/>
        </w:rPr>
      </w:pPr>
      <w:r w:rsidRPr="00740C88">
        <w:rPr>
          <w:rFonts w:ascii="Times New Roman" w:eastAsia="Times New Roman" w:hAnsi="Times New Roman" w:cs="Times New Roman"/>
          <w:bCs/>
          <w:sz w:val="24"/>
          <w:szCs w:val="24"/>
          <w:lang w:eastAsia="ru-RU"/>
        </w:rPr>
        <w:t xml:space="preserve">В целях повышения занятости и конкурентоспособности инвалидов молодого возраста исполняется подпрограмма 2 «Содействие трудоустройству незанятых инвалидов Липецкой области».   </w:t>
      </w:r>
    </w:p>
    <w:p w:rsidR="00740C88" w:rsidRPr="00740C88" w:rsidRDefault="00740C88" w:rsidP="00740C88">
      <w:pPr>
        <w:spacing w:after="0" w:line="240" w:lineRule="auto"/>
        <w:jc w:val="both"/>
        <w:rPr>
          <w:rFonts w:ascii="Times New Roman" w:eastAsia="Times New Roman" w:hAnsi="Times New Roman" w:cs="Times New Roman"/>
          <w:bCs/>
          <w:sz w:val="24"/>
          <w:szCs w:val="24"/>
          <w:lang w:eastAsia="ru-RU"/>
        </w:rPr>
      </w:pPr>
      <w:r w:rsidRPr="00740C88">
        <w:rPr>
          <w:rFonts w:ascii="Times New Roman" w:eastAsia="Times New Roman" w:hAnsi="Times New Roman" w:cs="Times New Roman"/>
          <w:bCs/>
          <w:sz w:val="24"/>
          <w:szCs w:val="24"/>
          <w:lang w:eastAsia="ru-RU"/>
        </w:rPr>
        <w:tab/>
        <w:t xml:space="preserve">В рамках реализации подпрограммы с января 2019 года оказывается новая услуга по сопровождению при содействии занятости инвалидов. Она заключается в оказании индивидуальной помощи незанятому инвалиду при его трудоустройстве, содействии  в создании условий для осуществления им трудовой деятельности и ускорения его профессиональной адаптации на рабочем месте, а также формировании пути его передвижения до места работы и обратно и по территории работодателя. Реализация </w:t>
      </w:r>
      <w:r w:rsidRPr="00740C88">
        <w:rPr>
          <w:rFonts w:ascii="Times New Roman" w:eastAsia="Times New Roman" w:hAnsi="Times New Roman" w:cs="Times New Roman"/>
          <w:bCs/>
          <w:sz w:val="24"/>
          <w:szCs w:val="24"/>
          <w:lang w:eastAsia="ru-RU"/>
        </w:rPr>
        <w:lastRenderedPageBreak/>
        <w:t>мероприятий направлена на оказание содействия в освоении трудовых обязанностей инвалидов. Повышение их конкурентоспособности на рынке труда.</w:t>
      </w:r>
    </w:p>
    <w:p w:rsidR="00740C88" w:rsidRPr="00740C88" w:rsidRDefault="00740C88" w:rsidP="00740C88">
      <w:pPr>
        <w:spacing w:after="0" w:line="240" w:lineRule="auto"/>
        <w:jc w:val="both"/>
        <w:rPr>
          <w:rFonts w:ascii="Times New Roman" w:eastAsia="Times New Roman" w:hAnsi="Times New Roman" w:cs="Times New Roman"/>
          <w:bCs/>
          <w:sz w:val="24"/>
          <w:szCs w:val="24"/>
          <w:lang w:eastAsia="ru-RU"/>
        </w:rPr>
      </w:pPr>
      <w:r w:rsidRPr="00740C88">
        <w:rPr>
          <w:rFonts w:ascii="Times New Roman" w:eastAsia="Times New Roman" w:hAnsi="Times New Roman" w:cs="Times New Roman"/>
          <w:bCs/>
          <w:sz w:val="24"/>
          <w:szCs w:val="24"/>
          <w:lang w:eastAsia="ru-RU"/>
        </w:rPr>
        <w:tab/>
        <w:t xml:space="preserve">Механизм реализации подпрограммы осуществляется путем предоставления субсидий юридическим лицам и индивидуальным предпринимателям на частичное возмещение расходов на выплату заработной платы трудоустроенным инвалидам и закрепленным за ними наставникам. </w:t>
      </w:r>
    </w:p>
    <w:p w:rsidR="00740C88" w:rsidRPr="00740C88" w:rsidRDefault="00740C88" w:rsidP="00740C88">
      <w:pPr>
        <w:spacing w:after="0" w:line="240" w:lineRule="auto"/>
        <w:jc w:val="both"/>
        <w:rPr>
          <w:rFonts w:ascii="Times New Roman" w:eastAsia="Times New Roman" w:hAnsi="Times New Roman" w:cs="Times New Roman"/>
          <w:bCs/>
          <w:sz w:val="24"/>
          <w:szCs w:val="24"/>
          <w:lang w:eastAsia="ru-RU"/>
        </w:rPr>
      </w:pPr>
      <w:r w:rsidRPr="00740C88">
        <w:rPr>
          <w:rFonts w:ascii="Times New Roman" w:eastAsia="Times New Roman" w:hAnsi="Times New Roman" w:cs="Times New Roman"/>
          <w:bCs/>
          <w:sz w:val="24"/>
          <w:szCs w:val="24"/>
          <w:lang w:eastAsia="ru-RU"/>
        </w:rPr>
        <w:tab/>
        <w:t>В 2019 году в рамках подпрограммы трудоустроено 37 инвалидов молодого возраста, из них 3 инвалида из числа выпускников профессиональных образовательных организаций и образовательных организаций высшего образования с привлечением наставников. На 2020 год запланировано трудоустройство 42 молодых инвалидов, из них 6 выпускников с привлечением наставников.</w:t>
      </w:r>
    </w:p>
    <w:p w:rsidR="00740C88" w:rsidRDefault="00740C88" w:rsidP="00740C88">
      <w:pPr>
        <w:spacing w:after="0" w:line="240" w:lineRule="auto"/>
        <w:jc w:val="both"/>
        <w:rPr>
          <w:rFonts w:ascii="Times New Roman" w:eastAsia="Calibri" w:hAnsi="Times New Roman" w:cs="Times New Roman"/>
          <w:bCs/>
          <w:spacing w:val="-4"/>
          <w:sz w:val="24"/>
          <w:szCs w:val="24"/>
        </w:rPr>
      </w:pPr>
      <w:r w:rsidRPr="00740C88">
        <w:rPr>
          <w:rFonts w:ascii="Times New Roman" w:eastAsia="Calibri" w:hAnsi="Times New Roman" w:cs="Times New Roman"/>
          <w:bCs/>
          <w:spacing w:val="-4"/>
          <w:sz w:val="24"/>
          <w:szCs w:val="24"/>
        </w:rPr>
        <w:tab/>
        <w:t xml:space="preserve">В 2019 году в рамках подпрограммы «Формирование системы комплексной реабилитации и </w:t>
      </w:r>
      <w:proofErr w:type="spellStart"/>
      <w:r w:rsidRPr="00740C88">
        <w:rPr>
          <w:rFonts w:ascii="Times New Roman" w:eastAsia="Calibri" w:hAnsi="Times New Roman" w:cs="Times New Roman"/>
          <w:bCs/>
          <w:spacing w:val="-4"/>
          <w:sz w:val="24"/>
          <w:szCs w:val="24"/>
        </w:rPr>
        <w:t>абилитации</w:t>
      </w:r>
      <w:proofErr w:type="spellEnd"/>
      <w:r w:rsidRPr="00740C88">
        <w:rPr>
          <w:rFonts w:ascii="Times New Roman" w:eastAsia="Calibri" w:hAnsi="Times New Roman" w:cs="Times New Roman"/>
          <w:bCs/>
          <w:spacing w:val="-4"/>
          <w:sz w:val="24"/>
          <w:szCs w:val="24"/>
        </w:rPr>
        <w:t xml:space="preserve"> инвалидов, в том числе детей-инвалидов, в Липецкой области» три центра занятости были оснащены компьютерным оборудованием для более эффективного проведения меропри</w:t>
      </w:r>
      <w:r w:rsidR="007C17D2">
        <w:rPr>
          <w:rFonts w:ascii="Times New Roman" w:eastAsia="Calibri" w:hAnsi="Times New Roman" w:cs="Times New Roman"/>
          <w:bCs/>
          <w:spacing w:val="-4"/>
          <w:sz w:val="24"/>
          <w:szCs w:val="24"/>
        </w:rPr>
        <w:t>я</w:t>
      </w:r>
      <w:r w:rsidRPr="00740C88">
        <w:rPr>
          <w:rFonts w:ascii="Times New Roman" w:eastAsia="Calibri" w:hAnsi="Times New Roman" w:cs="Times New Roman"/>
          <w:bCs/>
          <w:spacing w:val="-4"/>
          <w:sz w:val="24"/>
          <w:szCs w:val="24"/>
        </w:rPr>
        <w:t>тий по профессиональной ориентации инвалидов по зрению: Областное казенное учреждение «Липецкий городской центр занятости населения», Областное казенное учреждение «Елецкий городской центр занятости населения», Областное казенное учреждение «</w:t>
      </w:r>
      <w:proofErr w:type="spellStart"/>
      <w:r w:rsidRPr="00740C88">
        <w:rPr>
          <w:rFonts w:ascii="Times New Roman" w:eastAsia="Calibri" w:hAnsi="Times New Roman" w:cs="Times New Roman"/>
          <w:bCs/>
          <w:spacing w:val="-4"/>
          <w:sz w:val="24"/>
          <w:szCs w:val="24"/>
        </w:rPr>
        <w:t>Грязинский</w:t>
      </w:r>
      <w:proofErr w:type="spellEnd"/>
      <w:r w:rsidRPr="00740C88">
        <w:rPr>
          <w:rFonts w:ascii="Times New Roman" w:eastAsia="Calibri" w:hAnsi="Times New Roman" w:cs="Times New Roman"/>
          <w:bCs/>
          <w:spacing w:val="-4"/>
          <w:sz w:val="24"/>
          <w:szCs w:val="24"/>
        </w:rPr>
        <w:t xml:space="preserve"> районный центр занятости населения». Перечисленные центры занятости включены в систему комплексной реабилитации инвалидов.</w:t>
      </w:r>
    </w:p>
    <w:p w:rsidR="00977271" w:rsidRPr="00740C88" w:rsidRDefault="00977271" w:rsidP="00740C88">
      <w:pPr>
        <w:spacing w:after="0" w:line="240" w:lineRule="auto"/>
        <w:jc w:val="both"/>
        <w:rPr>
          <w:rFonts w:ascii="Times New Roman" w:eastAsia="Calibri" w:hAnsi="Times New Roman" w:cs="Times New Roman"/>
          <w:bCs/>
          <w:spacing w:val="-4"/>
          <w:sz w:val="24"/>
          <w:szCs w:val="24"/>
        </w:rPr>
      </w:pP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настоящее время в целях выработки комплексных подходов к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инвалидов в сфере физической культуры и спорта осуществляется следующая деятельность.</w:t>
      </w:r>
    </w:p>
    <w:p w:rsidR="00740C88" w:rsidRPr="00740C88" w:rsidRDefault="00740C88" w:rsidP="00740C88">
      <w:pPr>
        <w:spacing w:after="0" w:line="240" w:lineRule="auto"/>
        <w:ind w:firstLine="709"/>
        <w:jc w:val="both"/>
        <w:rPr>
          <w:rFonts w:ascii="Times New Roman" w:eastAsia="Calibri" w:hAnsi="Times New Roman" w:cs="Times New Roman"/>
          <w:spacing w:val="-4"/>
          <w:sz w:val="24"/>
          <w:szCs w:val="24"/>
        </w:rPr>
      </w:pPr>
      <w:r w:rsidRPr="00740C88">
        <w:rPr>
          <w:rFonts w:ascii="Times New Roman" w:eastAsia="Calibri" w:hAnsi="Times New Roman" w:cs="Times New Roman"/>
          <w:spacing w:val="-4"/>
          <w:sz w:val="24"/>
          <w:szCs w:val="24"/>
        </w:rPr>
        <w:t>В Липецкой области в 2019 году регулярно занимались адаптивной физической культурой и спортом 18 933 человека, что, составило 25,6% от общего числа инвалидов в области за исключением инвалидов, состоящих на учете в медицинских организациях области, имеющих противопоказания для занятий физической культурой и спортом.</w:t>
      </w:r>
    </w:p>
    <w:p w:rsidR="00740C88" w:rsidRPr="00740C88" w:rsidRDefault="00740C88" w:rsidP="00740C88">
      <w:pPr>
        <w:spacing w:after="0" w:line="240" w:lineRule="auto"/>
        <w:ind w:firstLine="709"/>
        <w:jc w:val="both"/>
        <w:rPr>
          <w:rFonts w:ascii="Times New Roman" w:eastAsia="Calibri" w:hAnsi="Times New Roman" w:cs="Times New Roman"/>
          <w:spacing w:val="-4"/>
          <w:sz w:val="24"/>
          <w:szCs w:val="24"/>
        </w:rPr>
      </w:pPr>
      <w:r w:rsidRPr="00740C88">
        <w:rPr>
          <w:rFonts w:ascii="Times New Roman" w:eastAsia="Calibri" w:hAnsi="Times New Roman" w:cs="Times New Roman"/>
          <w:spacing w:val="-4"/>
          <w:sz w:val="24"/>
          <w:szCs w:val="24"/>
        </w:rPr>
        <w:t>Количество лиц с ограниченными возможностями здоровья (далее – ОВЗ) и инвалидов от 6 до 18 лет, систематически занимающихся физической культурой и спортом, составило: в 2019 году – 88,97%, в 2018 году – 87,61%, в 2017 году – 87,53%.</w:t>
      </w:r>
    </w:p>
    <w:p w:rsidR="00740C88" w:rsidRPr="00740C88" w:rsidRDefault="00740C88" w:rsidP="00740C88">
      <w:pPr>
        <w:spacing w:after="0" w:line="240" w:lineRule="auto"/>
        <w:ind w:firstLine="709"/>
        <w:jc w:val="both"/>
        <w:rPr>
          <w:rFonts w:ascii="Times New Roman" w:eastAsia="Calibri" w:hAnsi="Times New Roman" w:cs="Times New Roman"/>
          <w:bCs/>
          <w:spacing w:val="-4"/>
          <w:sz w:val="24"/>
          <w:szCs w:val="24"/>
        </w:rPr>
      </w:pPr>
      <w:r w:rsidRPr="00740C88">
        <w:rPr>
          <w:rFonts w:ascii="Times New Roman" w:eastAsia="Calibri" w:hAnsi="Times New Roman" w:cs="Times New Roman"/>
          <w:bCs/>
          <w:spacing w:val="-4"/>
          <w:sz w:val="24"/>
          <w:szCs w:val="24"/>
        </w:rPr>
        <w:t xml:space="preserve">Спортивных сооружений в регионе, приспособленных для занятий инвалидов,176 единиц. </w:t>
      </w:r>
    </w:p>
    <w:p w:rsidR="00740C88" w:rsidRPr="00740C88" w:rsidRDefault="00740C88" w:rsidP="00740C88">
      <w:pPr>
        <w:spacing w:after="0" w:line="240" w:lineRule="auto"/>
        <w:ind w:firstLine="708"/>
        <w:jc w:val="both"/>
        <w:rPr>
          <w:rFonts w:ascii="Times New Roman" w:eastAsia="Calibri" w:hAnsi="Times New Roman" w:cs="Times New Roman"/>
          <w:bCs/>
          <w:spacing w:val="-4"/>
          <w:sz w:val="24"/>
          <w:szCs w:val="24"/>
        </w:rPr>
      </w:pPr>
      <w:r w:rsidRPr="00740C88">
        <w:rPr>
          <w:rFonts w:ascii="Times New Roman" w:eastAsia="Calibri" w:hAnsi="Times New Roman" w:cs="Times New Roman"/>
          <w:bCs/>
          <w:spacing w:val="-4"/>
          <w:sz w:val="24"/>
          <w:szCs w:val="24"/>
        </w:rPr>
        <w:t>За счет средств областного бюджета в рамках реализации подпрограммы «Доступная среда» государственной программы Липецкой области «Социальная поддержка граждан, реализация семейно-демографической политики Липецкой области» ежегодно проводятся физкультурно-оздоровительных мероприятий для инвалидов (физкультурно-оздоровительное плавание).</w:t>
      </w:r>
    </w:p>
    <w:p w:rsidR="00740C88" w:rsidRPr="00740C88" w:rsidRDefault="00740C88" w:rsidP="00740C88">
      <w:pPr>
        <w:spacing w:after="0" w:line="240" w:lineRule="auto"/>
        <w:ind w:firstLine="709"/>
        <w:jc w:val="both"/>
        <w:rPr>
          <w:rFonts w:ascii="Times New Roman" w:eastAsia="Calibri" w:hAnsi="Times New Roman" w:cs="Times New Roman"/>
          <w:bCs/>
          <w:spacing w:val="-4"/>
          <w:sz w:val="24"/>
          <w:szCs w:val="24"/>
        </w:rPr>
      </w:pPr>
      <w:r w:rsidRPr="00740C88">
        <w:rPr>
          <w:rFonts w:ascii="Times New Roman" w:eastAsia="Calibri" w:hAnsi="Times New Roman" w:cs="Times New Roman"/>
          <w:bCs/>
          <w:spacing w:val="-4"/>
          <w:sz w:val="24"/>
          <w:szCs w:val="24"/>
        </w:rPr>
        <w:t xml:space="preserve">Постановлением администрации Липецкой области от 6 сентября 2013 г. № 405 утверждена государственная программа Липецкой области «Развитие физической культуры и спорта Липецкой области» (далее – Программа), одна из задач которой - приобщение населения области к регулярным занятиям физической культурой и спортом, развитие физической культуры и спорта лиц с ограниченными возможностями здоровья и инвалидов, адаптивной физической культуры и адаптивного спорта. Программа включает в себя мероприятия по подготовке, организации и проведению среди лиц с ограниченными возможностями здоровья и инвалидов соревнований, включенных в календарный план официальных физкультурных мероприятий и спортивных мероприятий Липецкой области по видам спорта, а также участию спортсменов-инвалидов во всероссийских и международных тренировочных мероприятиях и соревнованиях. </w:t>
      </w:r>
    </w:p>
    <w:p w:rsidR="00740C88" w:rsidRPr="00740C88" w:rsidRDefault="00740C88" w:rsidP="00740C88">
      <w:pPr>
        <w:spacing w:after="0" w:line="240" w:lineRule="auto"/>
        <w:ind w:firstLine="709"/>
        <w:jc w:val="both"/>
        <w:rPr>
          <w:rFonts w:ascii="Times New Roman" w:eastAsia="Calibri" w:hAnsi="Times New Roman" w:cs="Times New Roman"/>
          <w:bCs/>
          <w:spacing w:val="-4"/>
          <w:sz w:val="24"/>
          <w:szCs w:val="24"/>
        </w:rPr>
      </w:pPr>
      <w:r w:rsidRPr="00740C88">
        <w:rPr>
          <w:rFonts w:ascii="Times New Roman" w:eastAsia="Calibri" w:hAnsi="Times New Roman" w:cs="Times New Roman"/>
          <w:bCs/>
          <w:spacing w:val="-4"/>
          <w:sz w:val="24"/>
          <w:szCs w:val="24"/>
        </w:rPr>
        <w:t xml:space="preserve">Ежегодно на основании утвержденного Календарного плана официальных физкультурных мероприятий и спортивных мероприятий Липецкой области проводятся областные физкультурные и спортивные мероприятия с участием инвалидов. </w:t>
      </w:r>
    </w:p>
    <w:p w:rsidR="00740C88" w:rsidRPr="00740C88" w:rsidRDefault="00740C88" w:rsidP="00740C88">
      <w:pPr>
        <w:spacing w:after="0" w:line="240" w:lineRule="auto"/>
        <w:ind w:firstLine="708"/>
        <w:jc w:val="both"/>
        <w:rPr>
          <w:rFonts w:ascii="Times New Roman" w:eastAsia="Calibri" w:hAnsi="Times New Roman" w:cs="Times New Roman"/>
          <w:spacing w:val="-4"/>
          <w:sz w:val="24"/>
          <w:szCs w:val="24"/>
        </w:rPr>
      </w:pPr>
      <w:r w:rsidRPr="00740C88">
        <w:rPr>
          <w:rFonts w:ascii="Times New Roman" w:eastAsia="Calibri" w:hAnsi="Times New Roman" w:cs="Times New Roman"/>
          <w:spacing w:val="-4"/>
          <w:sz w:val="24"/>
          <w:szCs w:val="24"/>
        </w:rPr>
        <w:t xml:space="preserve">В 2019 году проведены чемпионаты и первенства области, областные турниры и фестивали по лыжным гонкам, шашкам, шахматам, настольному теннису, легкой атлетике, </w:t>
      </w:r>
      <w:r w:rsidRPr="00740C88">
        <w:rPr>
          <w:rFonts w:ascii="Times New Roman" w:eastAsia="Calibri" w:hAnsi="Times New Roman" w:cs="Times New Roman"/>
          <w:spacing w:val="-4"/>
          <w:sz w:val="24"/>
          <w:szCs w:val="24"/>
        </w:rPr>
        <w:lastRenderedPageBreak/>
        <w:t xml:space="preserve">плаванию и другим дисциплинам среди инвалидов различных нозологий. Традиционно прошли областные фестивали: </w:t>
      </w:r>
      <w:proofErr w:type="spellStart"/>
      <w:r w:rsidRPr="00740C88">
        <w:rPr>
          <w:rFonts w:ascii="Times New Roman" w:eastAsia="Calibri" w:hAnsi="Times New Roman" w:cs="Times New Roman"/>
          <w:spacing w:val="-4"/>
          <w:sz w:val="24"/>
          <w:szCs w:val="24"/>
        </w:rPr>
        <w:t>Парафестиваль</w:t>
      </w:r>
      <w:proofErr w:type="spellEnd"/>
      <w:r w:rsidRPr="00740C88">
        <w:rPr>
          <w:rFonts w:ascii="Times New Roman" w:eastAsia="Calibri" w:hAnsi="Times New Roman" w:cs="Times New Roman"/>
          <w:spacing w:val="-4"/>
          <w:sz w:val="24"/>
          <w:szCs w:val="24"/>
        </w:rPr>
        <w:t xml:space="preserve"> «Мы вместе!» среди детей и молодежи, фестиваль среди воспитанников реабилитационных центров, психоневрологических интернатов и других учреждений для инвалидов Липецкой области. Общее количество участников этих мероприятий составило более 1600 человек.</w:t>
      </w:r>
    </w:p>
    <w:p w:rsidR="00740C88" w:rsidRPr="00740C88" w:rsidRDefault="00740C88" w:rsidP="00740C88">
      <w:pPr>
        <w:spacing w:after="0" w:line="240" w:lineRule="auto"/>
        <w:ind w:firstLine="708"/>
        <w:jc w:val="both"/>
        <w:rPr>
          <w:rFonts w:ascii="Times New Roman" w:eastAsia="Calibri" w:hAnsi="Times New Roman" w:cs="Times New Roman"/>
          <w:spacing w:val="-4"/>
          <w:sz w:val="24"/>
          <w:szCs w:val="24"/>
        </w:rPr>
      </w:pPr>
      <w:r w:rsidRPr="00740C88">
        <w:rPr>
          <w:rFonts w:ascii="Times New Roman" w:eastAsia="Calibri" w:hAnsi="Times New Roman" w:cs="Times New Roman"/>
          <w:spacing w:val="-4"/>
          <w:sz w:val="24"/>
          <w:szCs w:val="24"/>
        </w:rPr>
        <w:t xml:space="preserve">Подготовку спортсменов-инвалидов в Липецкой области осуществляет областное бюджетное учреждение  «Областная спортивно-адаптивная школа». В ОБУ «ОСАШ» развивается 4 вида спорта (спорт лиц с поражением опорно-двигательного аппарата, спорт глухих, спорт слепых, спорт лиц с интеллектуальными нарушениями) по 12 спортивным дисциплинам (академическая гребля, пауэрлифтинг, легкая атлетика, </w:t>
      </w:r>
      <w:proofErr w:type="spellStart"/>
      <w:r w:rsidRPr="00740C88">
        <w:rPr>
          <w:rFonts w:ascii="Times New Roman" w:eastAsia="Calibri" w:hAnsi="Times New Roman" w:cs="Times New Roman"/>
          <w:spacing w:val="-4"/>
          <w:sz w:val="24"/>
          <w:szCs w:val="24"/>
        </w:rPr>
        <w:t>голбол</w:t>
      </w:r>
      <w:proofErr w:type="spellEnd"/>
      <w:r w:rsidRPr="00740C88">
        <w:rPr>
          <w:rFonts w:ascii="Times New Roman" w:eastAsia="Calibri" w:hAnsi="Times New Roman" w:cs="Times New Roman"/>
          <w:spacing w:val="-4"/>
          <w:sz w:val="24"/>
          <w:szCs w:val="24"/>
        </w:rPr>
        <w:t xml:space="preserve">, настольный теннис, плавание, танцы на колясках, греко-римская борьба, дзюдо, конный спорт, футбол (11х11), спортивное ориентирование). Количество занимающихся учреждения составляет 331 человек. Отделения школы функционируют в 11 муниципальных образованиях области. </w:t>
      </w:r>
    </w:p>
    <w:p w:rsidR="00740C88" w:rsidRPr="00740C88" w:rsidRDefault="00740C88" w:rsidP="00740C88">
      <w:pPr>
        <w:spacing w:after="0" w:line="240" w:lineRule="auto"/>
        <w:ind w:firstLine="708"/>
        <w:jc w:val="both"/>
        <w:rPr>
          <w:rFonts w:ascii="Times New Roman" w:eastAsia="Calibri" w:hAnsi="Times New Roman" w:cs="Times New Roman"/>
          <w:spacing w:val="-4"/>
          <w:sz w:val="24"/>
          <w:szCs w:val="24"/>
        </w:rPr>
      </w:pPr>
      <w:r w:rsidRPr="00740C88">
        <w:rPr>
          <w:rFonts w:ascii="Times New Roman" w:eastAsia="Calibri" w:hAnsi="Times New Roman" w:cs="Times New Roman"/>
          <w:spacing w:val="-4"/>
          <w:sz w:val="24"/>
          <w:szCs w:val="24"/>
        </w:rPr>
        <w:t>Спортсмены школы показывают высокие результаты на первенствах и чемпионатах страны, кубках мира, чемпионатах Европы и мира, всероссийских и международных состязаниях. В настоящее время более 100 спортсменов конкурентоспособны на всероссийском и международном уровне, 23 спортсмена являются членами спортивных команд Российской Федерации по адаптивным видам спорта. В 2019 году спортсменами региона была завоевана лицензия на Олимпийские игры 2020 года в Токио по спорту лиц с ПОДА (академическая гребля).</w:t>
      </w:r>
    </w:p>
    <w:p w:rsidR="00740C88" w:rsidRPr="00740C88" w:rsidRDefault="00740C88" w:rsidP="00740C88">
      <w:pPr>
        <w:spacing w:after="0" w:line="240" w:lineRule="auto"/>
        <w:ind w:firstLine="708"/>
        <w:jc w:val="both"/>
        <w:rPr>
          <w:rFonts w:ascii="Times New Roman" w:eastAsia="Calibri" w:hAnsi="Times New Roman" w:cs="Times New Roman"/>
          <w:spacing w:val="-4"/>
          <w:sz w:val="24"/>
          <w:szCs w:val="24"/>
        </w:rPr>
      </w:pPr>
      <w:r w:rsidRPr="00740C88">
        <w:rPr>
          <w:rFonts w:ascii="Times New Roman" w:eastAsia="Calibri" w:hAnsi="Times New Roman" w:cs="Times New Roman"/>
          <w:spacing w:val="-4"/>
          <w:sz w:val="24"/>
          <w:szCs w:val="24"/>
        </w:rPr>
        <w:t>Спорт лиц с поражением опорно-двигательного аппарата, спорт глухих, спорт слепых, спорт лиц с интеллектуальными нарушениями входят в перечень базовых видов спорта, развивающихся на территории Липецкой области.</w:t>
      </w:r>
    </w:p>
    <w:p w:rsidR="00740C88" w:rsidRPr="00740C88" w:rsidRDefault="00740C88" w:rsidP="00740C88">
      <w:pPr>
        <w:spacing w:after="0" w:line="240" w:lineRule="auto"/>
        <w:ind w:firstLine="708"/>
        <w:jc w:val="both"/>
        <w:rPr>
          <w:rFonts w:ascii="Times New Roman" w:eastAsia="Calibri" w:hAnsi="Times New Roman" w:cs="Times New Roman"/>
          <w:spacing w:val="-4"/>
          <w:sz w:val="24"/>
          <w:szCs w:val="24"/>
        </w:rPr>
      </w:pPr>
      <w:r w:rsidRPr="00740C88">
        <w:rPr>
          <w:rFonts w:ascii="Times New Roman" w:eastAsia="Calibri" w:hAnsi="Times New Roman" w:cs="Times New Roman"/>
          <w:spacing w:val="-4"/>
          <w:sz w:val="24"/>
          <w:szCs w:val="24"/>
        </w:rPr>
        <w:t>В соответствии с Законом Липецкой области от 27.03.2009г. № 260 - ОЗ «О поощрительных выплатах в сфере физической культуры и спорта» с января 2019 года назначены областные стипендии 19 спортсменам и 8 тренерам за высокие спортивные достижения, показанные на спортивных официальных соревнованиях в 2018 году.</w:t>
      </w:r>
    </w:p>
    <w:p w:rsidR="00740C88" w:rsidRPr="00740C88" w:rsidRDefault="00740C88" w:rsidP="00740C88">
      <w:pPr>
        <w:spacing w:after="0" w:line="240" w:lineRule="auto"/>
        <w:ind w:firstLine="709"/>
        <w:jc w:val="both"/>
        <w:rPr>
          <w:rFonts w:ascii="Times New Roman" w:eastAsia="Calibri" w:hAnsi="Times New Roman" w:cs="Times New Roman"/>
          <w:spacing w:val="-4"/>
          <w:sz w:val="24"/>
          <w:szCs w:val="24"/>
        </w:rPr>
      </w:pPr>
      <w:r w:rsidRPr="00740C88">
        <w:rPr>
          <w:rFonts w:ascii="Times New Roman" w:eastAsia="Calibri" w:hAnsi="Times New Roman" w:cs="Times New Roman"/>
          <w:spacing w:val="-4"/>
          <w:sz w:val="24"/>
          <w:szCs w:val="24"/>
        </w:rPr>
        <w:t xml:space="preserve">На территории области действуют 4 аккредитованные региональные спортивные федерации, развивающие спорт инвалидов.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Государственное учреждение здравоохранения «Областной врачебно-физкультурный диспансер» оказывает государственную услугу спортсменам с инвалидностью, членам спортивных сборных команд Липецкой области и Российской Федерации, по прохождению ежегодных, углубленных и дополнительных медицинских осмотров, активно функционирует отделение лечебной физической культуры и массажа, где ежегодно проходят восстановительное лечение спортсмены с инвалидностью. </w:t>
      </w:r>
    </w:p>
    <w:p w:rsid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Областная спортивно-адаптивная школа тесно взаимодействует с официально аккредитованными спортивными федерациями по адаптивным видам спорта и общественными организациями, где ведется работа по привлечению детей-инвалидов к адаптивной физической культуре и адаптивному спорту. Всего на территории области действуют 4 аккредитованные региональные спортивные федерации, развивающие спорт инвалидов.</w:t>
      </w:r>
    </w:p>
    <w:p w:rsidR="00977271" w:rsidRPr="00740C88" w:rsidRDefault="00977271" w:rsidP="00740C88">
      <w:pPr>
        <w:spacing w:after="0" w:line="240" w:lineRule="auto"/>
        <w:ind w:firstLine="709"/>
        <w:jc w:val="both"/>
        <w:rPr>
          <w:rFonts w:ascii="Times New Roman" w:eastAsia="Calibri" w:hAnsi="Times New Roman" w:cs="Times New Roman"/>
          <w:sz w:val="24"/>
          <w:szCs w:val="24"/>
        </w:rPr>
      </w:pP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Учреждения  культуры  и  туризма   Липецкой  области уделяют большое  внимание  вопросам  обеспечения  доступности  услуг  для лиц с ограниченными возможностями здоровья и   развитию  их творческого  потенциала.</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Целенаправленную  работу  с инвалидами проводит  ОБУК «Липецкая областная специальная библиотека для слепых», оказывая информационные услуги более чем 3600 пользователям. В кружках и клубах по интересам библиотеки («Вместе», «Рисунок биополем»», «Факультет  здоровья»» и др.) занимаются около 100 инвалидов по зрению. На заседании  литературной гостиной «Радуга» в библиотеке   проводятся встречи  читателей с липецкими писателями, поэтами, художниками. Непременным условием социальной реабилитации читателей Липецкой областной специальной библиотеки для слепых является обеспечение равных возможностей их участия в культурной жизни </w:t>
      </w:r>
      <w:r w:rsidRPr="00740C88">
        <w:rPr>
          <w:rFonts w:ascii="Times New Roman" w:eastAsia="Calibri" w:hAnsi="Times New Roman" w:cs="Times New Roman"/>
          <w:sz w:val="24"/>
          <w:szCs w:val="24"/>
        </w:rPr>
        <w:lastRenderedPageBreak/>
        <w:t>города и области.  Только в 2019 году клиенты библиотеки посетили музей современной скульптуры Липецкого художественного музея, Липецкий областной выставочный зал, Липецкий государственный академический театр драмы имени Л. Н. Толстого, Липецкий драматический театр, Липецкий государственный театр кукол, с экскурсией выезжали в г. Данков.</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2019 году сотрудниками была  опробована новая форма библиотечного обслуживания – онлайн-встреча. В таком формате прошел Межрегиональный заочный инклюзивный творческий конкурс «Есенин в моей жизни» совместно с Рязанской областной специальной библиотекой для слепых и телемост с читателями Башкирской республиканской специальной библиотекой для слепых «Родной земли многоголосье».</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структуре учреждения отдел </w:t>
      </w:r>
      <w:proofErr w:type="spellStart"/>
      <w:r w:rsidRPr="00740C88">
        <w:rPr>
          <w:rFonts w:ascii="Times New Roman" w:eastAsia="Calibri" w:hAnsi="Times New Roman" w:cs="Times New Roman"/>
          <w:sz w:val="24"/>
          <w:szCs w:val="24"/>
        </w:rPr>
        <w:t>внестационарного</w:t>
      </w:r>
      <w:proofErr w:type="spellEnd"/>
      <w:r w:rsidRPr="00740C88">
        <w:rPr>
          <w:rFonts w:ascii="Times New Roman" w:eastAsia="Calibri" w:hAnsi="Times New Roman" w:cs="Times New Roman"/>
          <w:sz w:val="24"/>
          <w:szCs w:val="24"/>
        </w:rPr>
        <w:t xml:space="preserve"> обслуживания, заочный, надомный абонемент. Процесс предоставления услуг базируется на простых и ясно понимаемых читателями типологических  и  функциональных  связях между подразделениями, помещениями  и  зонами.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На территории области действуют 15 библиотечных пунктов обслуживания незрячих пользователей и один филиал в г. Елец. Библиотечное, библиографическое и информационное обслуживание осуществляется также в удаленном режиме, в том числе посредством Интернет.</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Фонд библиотеки составляют издания альтернативных форматов: «говорящие» книги на </w:t>
      </w:r>
      <w:proofErr w:type="spellStart"/>
      <w:r w:rsidRPr="00740C88">
        <w:rPr>
          <w:rFonts w:ascii="Times New Roman" w:eastAsia="Calibri" w:hAnsi="Times New Roman" w:cs="Times New Roman"/>
          <w:sz w:val="24"/>
          <w:szCs w:val="24"/>
        </w:rPr>
        <w:t>флешках</w:t>
      </w:r>
      <w:proofErr w:type="spellEnd"/>
      <w:r w:rsidRPr="00740C88">
        <w:rPr>
          <w:rFonts w:ascii="Times New Roman" w:eastAsia="Calibri" w:hAnsi="Times New Roman" w:cs="Times New Roman"/>
          <w:sz w:val="24"/>
          <w:szCs w:val="24"/>
        </w:rPr>
        <w:t xml:space="preserve">, книги со шрифтом Брайля, жесткие диски.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На базе библиотеки действует методический отдел по организации работы с незрячими и  слабовидящими  пользователями. Отдел разрабатывает методические пособия, проводит семинары  по вопросам  обслуживания читателей с нарушениями зрения и работе с библиотечными фондами.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рамках методической работы в 2019 г. прошли: выездной семинар «Вовлечение людей с ограниченными возможностями здоровья в культурную жизнь общества» (с. </w:t>
      </w:r>
      <w:proofErr w:type="spellStart"/>
      <w:r w:rsidRPr="00740C88">
        <w:rPr>
          <w:rFonts w:ascii="Times New Roman" w:eastAsia="Calibri" w:hAnsi="Times New Roman" w:cs="Times New Roman"/>
          <w:sz w:val="24"/>
          <w:szCs w:val="24"/>
        </w:rPr>
        <w:t>Хлевное</w:t>
      </w:r>
      <w:proofErr w:type="spellEnd"/>
      <w:r w:rsidRPr="00740C88">
        <w:rPr>
          <w:rFonts w:ascii="Times New Roman" w:eastAsia="Calibri" w:hAnsi="Times New Roman" w:cs="Times New Roman"/>
          <w:sz w:val="24"/>
          <w:szCs w:val="24"/>
        </w:rPr>
        <w:t>) и круглый стол «Особый посетитель в учреждении культуры».</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Ежегодно культурно - досуговыми учреждениями проводятся праздничные мероприятия к Международному дню инвалидов (концерты, конкурсы, фестивали), выставки изделий декоративно-прикладного творчества. Интеграция в социокультурное пространство обеспечивается во многом благодаря клубам для лиц с ограниченными возможностями здоровья и инвалидов, где реализуется процесс творческой, организации календарных праздников, конкурсных мероприятий, отдыха для людей с ограниченными возможностями.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Целью деятельности клубных объединений является формирование у данной категории  лиц  ориентации  на совместную творческую деятельность как средства развития, самореализации  и  интеграции  в общество. Подобные клубы и любительские формирования функционируют и в библиотечных пунктах.</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Сайт библиотеки адаптирован для незрячих пользователей. Он ежегодно совершенствуется, модернизуется технологический парк библиотеки.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ОБУК «Липецкая областная детская библиотека» в рамках плановой деятельности осуществляет работу с детьми, требующими особой заботы, как индивидуального, так и группового характера. С 2014 года библиотека работает по долговременной программе «Мир вокруг большой и разный» в сотрудничестве с ГУЗ «Детская областная больница медицинской реабилитации». В рамках этой программы дети с ограниченными возможностями здоровья обслуживаются вне стен библиотеки, библиотекари выходят в учреждение с разнообразными программными мероприятиями. Настоящими праздниками для детей стали массовые мероприятия, проходившие в библиотеке: «Праздник воздушных шариков», театрализованная игровая программа «Осень мы улыбкой встретим», Новогодний утренник. Особой любовью детей с ОВЗ пользуются кукольные представления. Для ребят-пациентов Липецкой городской детской больницы библиотекари проводят веселые литературно-игровые программы и знакомят их с лучшими детскими книгами.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lastRenderedPageBreak/>
        <w:t xml:space="preserve">Во  всех  библиотеках  разработаны  и  открыты  версии  сайтов  для  слабовидящих  людей,  созданы  форматы  с  укрупненным  шрифтом.  Организовано  обслуживание  инвалидов  на  дому  по  месту  жительства  и  в  дистанционном  режиме.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В 2016  году  в области был открыт первый зал   с  оборудованием  для  </w:t>
      </w:r>
      <w:proofErr w:type="spellStart"/>
      <w:r w:rsidRPr="00740C88">
        <w:rPr>
          <w:rFonts w:ascii="Times New Roman" w:eastAsia="Calibri" w:hAnsi="Times New Roman" w:cs="Times New Roman"/>
          <w:sz w:val="24"/>
          <w:szCs w:val="24"/>
        </w:rPr>
        <w:t>тифлокоментирования</w:t>
      </w:r>
      <w:proofErr w:type="spellEnd"/>
      <w:r w:rsidRPr="00740C88">
        <w:rPr>
          <w:rFonts w:ascii="Times New Roman" w:eastAsia="Calibri" w:hAnsi="Times New Roman" w:cs="Times New Roman"/>
          <w:sz w:val="24"/>
          <w:szCs w:val="24"/>
        </w:rPr>
        <w:t xml:space="preserve">  и  </w:t>
      </w:r>
      <w:proofErr w:type="spellStart"/>
      <w:r w:rsidRPr="00740C88">
        <w:rPr>
          <w:rFonts w:ascii="Times New Roman" w:eastAsia="Calibri" w:hAnsi="Times New Roman" w:cs="Times New Roman"/>
          <w:sz w:val="24"/>
          <w:szCs w:val="24"/>
        </w:rPr>
        <w:t>сурдосубтитрирования</w:t>
      </w:r>
      <w:proofErr w:type="spellEnd"/>
      <w:r w:rsidRPr="00740C88">
        <w:rPr>
          <w:rFonts w:ascii="Times New Roman" w:eastAsia="Calibri" w:hAnsi="Times New Roman" w:cs="Times New Roman"/>
          <w:sz w:val="24"/>
          <w:szCs w:val="24"/>
        </w:rPr>
        <w:t xml:space="preserve">  ОБУК  «Областной  центр  культуры,  народного  творчества    и  кино»  для  просмотра  фильмов</w:t>
      </w:r>
      <w:r w:rsidR="006503FA">
        <w:rPr>
          <w:rFonts w:ascii="Times New Roman" w:eastAsia="Calibri" w:hAnsi="Times New Roman" w:cs="Times New Roman"/>
          <w:sz w:val="24"/>
          <w:szCs w:val="24"/>
        </w:rPr>
        <w:t>,</w:t>
      </w:r>
      <w:r w:rsidRPr="00740C88">
        <w:rPr>
          <w:rFonts w:ascii="Times New Roman" w:eastAsia="Calibri" w:hAnsi="Times New Roman" w:cs="Times New Roman"/>
          <w:sz w:val="24"/>
          <w:szCs w:val="24"/>
        </w:rPr>
        <w:t xml:space="preserve"> лицами</w:t>
      </w:r>
      <w:r w:rsidR="006503FA">
        <w:rPr>
          <w:rFonts w:ascii="Times New Roman" w:eastAsia="Calibri" w:hAnsi="Times New Roman" w:cs="Times New Roman"/>
          <w:sz w:val="24"/>
          <w:szCs w:val="24"/>
        </w:rPr>
        <w:t>,</w:t>
      </w:r>
      <w:r w:rsidRPr="00740C88">
        <w:rPr>
          <w:rFonts w:ascii="Times New Roman" w:eastAsia="Calibri" w:hAnsi="Times New Roman" w:cs="Times New Roman"/>
          <w:sz w:val="24"/>
          <w:szCs w:val="24"/>
        </w:rPr>
        <w:t xml:space="preserve"> имеющими заболевания органов слуха и зрения.</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К концу 2020 года будут уже 12 оборудованных кинозалов, один в областном центре, а остальные в муниципальных районах.</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В детских школах искусств Липецкой области обучается 15 087 учащихся. Из них 128 детей с ограниченными возможностями здоровья. В области в настоящее время разрабатываются дополнительные общеразвивающие программы для детей с ограниченными возможностями здоровья и детей-инвалидов.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С 2013 года  при  Липецком  областном  выставочном  зале работает  студия изобразительного искусства «Мой мир», цели  и  задачи  которой  направлены  на стимулирование  развития  творчества,  расширение  творческих  контактов людей с ограниченными возможностями, их реабилитация и интеграция в общество через изобразительное искусство.   Занятия  проходят  по  живописи, графике, композиции и мастер-классы в помещении, оснащённой художественным  оборудованием  и материалами </w:t>
      </w:r>
    </w:p>
    <w:p w:rsidR="00740C88" w:rsidRPr="00740C88" w:rsidRDefault="00740C88" w:rsidP="00740C88">
      <w:pPr>
        <w:spacing w:after="0" w:line="240" w:lineRule="auto"/>
        <w:ind w:firstLine="708"/>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Липецкий областной краеведческий музей сотрудничает с Центром  образования,  реабилитации  и  оздоровления.  В апреле 2016 года  в  музее прошла   выставка  «Фантазия реальности»,  на  которой были представлены работы воспитанников - детей с ограниченными возможностями здоровья - и педагогов ГОАОУ Центра образования, реабилитации и оздоровления  города  Липецка.</w:t>
      </w:r>
    </w:p>
    <w:p w:rsidR="00740C88" w:rsidRDefault="00740C88" w:rsidP="00740C88">
      <w:pPr>
        <w:spacing w:after="0" w:line="240" w:lineRule="auto"/>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w:t>
      </w:r>
      <w:r w:rsidRPr="00740C88">
        <w:rPr>
          <w:rFonts w:ascii="Times New Roman" w:eastAsia="Calibri" w:hAnsi="Times New Roman" w:cs="Times New Roman"/>
          <w:sz w:val="24"/>
          <w:szCs w:val="24"/>
        </w:rPr>
        <w:tab/>
        <w:t xml:space="preserve">Во время занятий у детей развивается мелкая моторика, что благотворно сказывается на их эмоциональном состоянии. Арт-терапия является неотъемлемым компонентом мер по реабилитации детей  с  ограниченными  возможностями  здоровья.  В  Центре делается  акцент  на  коррекцию  не  только  физического, но  и  психологического  состояния детей. </w:t>
      </w:r>
    </w:p>
    <w:p w:rsidR="00977271" w:rsidRPr="00740C88" w:rsidRDefault="00977271" w:rsidP="00740C88">
      <w:pPr>
        <w:spacing w:after="0" w:line="240" w:lineRule="auto"/>
        <w:jc w:val="both"/>
        <w:rPr>
          <w:rFonts w:ascii="Times New Roman" w:eastAsia="Calibri" w:hAnsi="Times New Roman" w:cs="Times New Roman"/>
          <w:sz w:val="24"/>
          <w:szCs w:val="24"/>
        </w:rPr>
      </w:pPr>
    </w:p>
    <w:p w:rsidR="00740C88" w:rsidRPr="00740C88" w:rsidRDefault="00740C88" w:rsidP="00597DE2">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Ранняя помощь  на территории Липецкой области оказывается детям от 0 до 3 лет, имеющих ограничения жизнедеятельности, в том числе детям с ограниченными возможностями здоровья, детям-инвалидам, детям с генетическими нарушениями, детям группы риска. </w:t>
      </w:r>
      <w:r w:rsidR="00C00533">
        <w:rPr>
          <w:rFonts w:ascii="Times New Roman" w:eastAsia="Calibri" w:hAnsi="Times New Roman" w:cs="Times New Roman"/>
          <w:sz w:val="24"/>
          <w:szCs w:val="24"/>
        </w:rPr>
        <w:t>В настоящее время организуется работа по раннему выявлению</w:t>
      </w:r>
      <w:r w:rsidR="00C00533" w:rsidRPr="00740C88">
        <w:rPr>
          <w:rFonts w:ascii="Times New Roman" w:eastAsia="Calibri" w:hAnsi="Times New Roman" w:cs="Times New Roman"/>
          <w:sz w:val="24"/>
          <w:szCs w:val="24"/>
        </w:rPr>
        <w:t xml:space="preserve"> детей целевой группы, их учет,</w:t>
      </w:r>
      <w:r w:rsidR="00597DE2">
        <w:rPr>
          <w:rFonts w:ascii="Times New Roman" w:eastAsia="Calibri" w:hAnsi="Times New Roman" w:cs="Times New Roman"/>
          <w:sz w:val="24"/>
          <w:szCs w:val="24"/>
        </w:rPr>
        <w:t xml:space="preserve"> реализации</w:t>
      </w:r>
      <w:r w:rsidR="00597DE2" w:rsidRPr="00740C88">
        <w:rPr>
          <w:rFonts w:ascii="Times New Roman" w:eastAsia="Calibri" w:hAnsi="Times New Roman" w:cs="Times New Roman"/>
          <w:sz w:val="24"/>
          <w:szCs w:val="24"/>
        </w:rPr>
        <w:t xml:space="preserve"> индивидуальных программ ранней помощи и сопровождения ребенка и семьи.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Для оказания стационарной помощи  детям в области развернуто 1213 коек.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целях оказания эффективной и доступной медицинской помощи в службе охраны материнства и детства внедрены и активно работают </w:t>
      </w:r>
      <w:proofErr w:type="spellStart"/>
      <w:r w:rsidRPr="00740C88">
        <w:rPr>
          <w:rFonts w:ascii="Times New Roman" w:eastAsia="Calibri" w:hAnsi="Times New Roman" w:cs="Times New Roman"/>
          <w:sz w:val="24"/>
          <w:szCs w:val="24"/>
        </w:rPr>
        <w:t>стационарозамещающие</w:t>
      </w:r>
      <w:proofErr w:type="spellEnd"/>
      <w:r w:rsidRPr="00740C88">
        <w:rPr>
          <w:rFonts w:ascii="Times New Roman" w:eastAsia="Calibri" w:hAnsi="Times New Roman" w:cs="Times New Roman"/>
          <w:sz w:val="24"/>
          <w:szCs w:val="24"/>
        </w:rPr>
        <w:t xml:space="preserve"> технологии, работу которых обеспечивают  187 коек дневного пребывания для детей. За 2019 год в условиях дневного пребывания пролечено 3490 детей.</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Большой вклад в оказании неотложной помощи детям и выхаживании новорожденных вносит консультативно-реанимационная бригада ГУЗ «Областная детская больница». Всего в 2019 году бригадой осуществлено 171 выезд, из которых 43% выездов осуществлены к детям первого года жизни, из них,  88% выездов - в учреждения родовспоможения. Проконсультирован 61 новорожденный, 74 % из них  были</w:t>
      </w:r>
      <w:r w:rsidR="007C17D2">
        <w:rPr>
          <w:rFonts w:ascii="Times New Roman" w:eastAsia="Calibri" w:hAnsi="Times New Roman" w:cs="Times New Roman"/>
          <w:sz w:val="24"/>
          <w:szCs w:val="24"/>
        </w:rPr>
        <w:t xml:space="preserve"> </w:t>
      </w:r>
      <w:proofErr w:type="spellStart"/>
      <w:r w:rsidRPr="00740C88">
        <w:rPr>
          <w:rFonts w:ascii="Times New Roman" w:eastAsia="Calibri" w:hAnsi="Times New Roman" w:cs="Times New Roman"/>
          <w:sz w:val="24"/>
          <w:szCs w:val="24"/>
        </w:rPr>
        <w:t>перегоспитализированы</w:t>
      </w:r>
      <w:proofErr w:type="spellEnd"/>
      <w:r w:rsidRPr="00740C88">
        <w:rPr>
          <w:rFonts w:ascii="Times New Roman" w:eastAsia="Calibri" w:hAnsi="Times New Roman" w:cs="Times New Roman"/>
          <w:sz w:val="24"/>
          <w:szCs w:val="24"/>
        </w:rPr>
        <w:t xml:space="preserve">  на специализированные койки отделения реанимации областной больницы, где после проведенного лечения пациенты переводятся в профильное отделение и после окончания курса ранней помощи выписываются домой под наблюдение врачей-педиатров детских поликлиник.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Основным учреждением в области по разработке и оказанию ранней помощи детям является ГУЗ «Областная детская больница», на базе которой ежегодно получают лечение </w:t>
      </w:r>
      <w:r w:rsidRPr="00740C88">
        <w:rPr>
          <w:rFonts w:ascii="Times New Roman" w:eastAsia="Calibri" w:hAnsi="Times New Roman" w:cs="Times New Roman"/>
          <w:sz w:val="24"/>
          <w:szCs w:val="24"/>
        </w:rPr>
        <w:lastRenderedPageBreak/>
        <w:t xml:space="preserve">более четырех тысяч детей в возрасте от 0 до 3-х лет. В условиях специализированных отделений  проводятся оперативное лечение, восстановительная терапия. В учреждении освоены различные методики хирургической коррекции, в том числе, врожденных пороков развития у новорожденных, таких как, пороки развития челюстно-лицевой области, что позволяет обеспечить детям в дальнейшем полноценное развитие и хорошую социальную адаптацию.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обеспечении мероприятий ранней помощи большой вклад вносит отделение медицинской реабилитации ГУЗ «Липецкая городская детская больница», где внедряются и используются уникальные методики лечения, организована комплексная и поэтапная система реабилитации детей-инвалидов, при которой наряду с общепринятыми методами лечения применяются новейшие достижения, такие, как рефлексотерапия по БАТ, аэроионотерапия, сенсорная комната, солярий, тренажеры. За прошедший год в отделении получили лечение  62 ребенка в возрасте от 0 до 3 лет, в том числе 40 детей - инвалидов.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2019 году в ГУЗ «Областная детская больница» продолжил свою работу кабинет катамнестического наблюдения, в котором осуществляется наблюдение детей, родившихся недоношенными, с низкой и экстремально низкой массой тела, перенесших критические состояния в раннем неонатальном периоде.  В 2019 году принято 2 443  ребенка.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К 1 году 78% детей имеют нормальную массу тела и нормальное психомоторное развитие. Отмечается снижение процента детей, проходящих курсы восстановительной терапии в стационаре, что можно объяснить увеличением доли количества взятых детей под наблюдение со сроком </w:t>
      </w:r>
      <w:proofErr w:type="spellStart"/>
      <w:r w:rsidRPr="00740C88">
        <w:rPr>
          <w:rFonts w:ascii="Times New Roman" w:eastAsia="Calibri" w:hAnsi="Times New Roman" w:cs="Times New Roman"/>
          <w:sz w:val="24"/>
          <w:szCs w:val="24"/>
        </w:rPr>
        <w:t>гестации</w:t>
      </w:r>
      <w:proofErr w:type="spellEnd"/>
      <w:r w:rsidRPr="00740C88">
        <w:rPr>
          <w:rFonts w:ascii="Times New Roman" w:eastAsia="Calibri" w:hAnsi="Times New Roman" w:cs="Times New Roman"/>
          <w:sz w:val="24"/>
          <w:szCs w:val="24"/>
        </w:rPr>
        <w:t xml:space="preserve"> 36 недель, не требующих стационарной реабилитации.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Липецкой области общее число признанных инвалидами детей за 2019г. увеличилось на 2,2 % к уровню 2018г. и составило   4397 человек.</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возрастной группе от 0 до 14 лет отмечается рост показателя инвалидности на 0,4 % по сравнению с 2018 годом за счет роста следующих классов болезней: органов пищеварения - 13,6%, системы кровообращения – 6,5%, костно-мышечной системы - 5,8%, в том числе системные поражения костно-мышечной ткани- 37,5%.</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Среди подростков в возрасте от 15 до 17 лет включительно этот показатель увеличился на 8,1% по сравнению с 2018 годом за счет роста числа случаев болезней:  крови, кроветворных органов и отдельные нарушения, вовлекающие иммунный механизм – 50,0%, глаза и его придаточного отростка - 25,0%, органов дыхания - 20,0%, эндокринных расстройств – на 18,8%.</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Возрастная структура детской инвалидности в 2019 году представлена следующим образом: 0 – 4 года – 14,5%, 5 – 9 лет – 27,7%, 10 – 14 лет – 34,2%, 15 – 17 лет – 23,6%.</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Основными причинами общей инвалидности детей в возрасте от 0 до 17 лет </w:t>
      </w:r>
      <w:proofErr w:type="gramStart"/>
      <w:r w:rsidRPr="00740C88">
        <w:rPr>
          <w:rFonts w:ascii="Times New Roman" w:eastAsia="Calibri" w:hAnsi="Times New Roman" w:cs="Times New Roman"/>
          <w:sz w:val="24"/>
          <w:szCs w:val="24"/>
        </w:rPr>
        <w:t>являются  врождённые</w:t>
      </w:r>
      <w:proofErr w:type="gramEnd"/>
      <w:r w:rsidRPr="00740C88">
        <w:rPr>
          <w:rFonts w:ascii="Times New Roman" w:eastAsia="Calibri" w:hAnsi="Times New Roman" w:cs="Times New Roman"/>
          <w:sz w:val="24"/>
          <w:szCs w:val="24"/>
        </w:rPr>
        <w:t xml:space="preserve"> пороки развития - 24,6%, психические расстройства и расстройства поведения -  24,1%, болезни нервной системы – 17,4%, болезни эндокринной системы, расстройства питания и нарушения обмена веществ - 8,6%, болезни уха и сосцевидного отростка – 5,8%, новообразования – 5,1%, болезни глаза и его придаточного отростка – 4,7%.</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На показатель общей инвалидности оказывают влияние многие факторы, в первую очередь это осложнения беременности в результате различных неблагоприятных воздействий, наличие тяжелых и хронических форм заболеваний, экономические и другие факторы, влияющих на уровень заболеваемости населения.</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Реабилитация детей-инвалидов осуществляется в стационарных условиях, в амбулаторно-поликлинических и санаторно-курортных учреждениях областного и республиканского значения.</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На базе ГУЗ «Областная детская больница» ежегодно получают лечение около двух тысяч детей-инвалидов, которым проводится восстановительная терапия и реконструктивная хирургия.</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lastRenderedPageBreak/>
        <w:t xml:space="preserve">В ГУЗ «Липецкая городская детская больница» внедряются и используются уникальные методики лечения, организована комплексная и поэтапная система реабилитации детей-инвалидов, при которой наряду с общепринятыми методами лечения применяются новейшие достижения, такие, как рефлексотерапия по БАТ, аэроионотерапия, метод биологической обратной связи, микроволновая резонансная терапия, аурикулярная и </w:t>
      </w:r>
      <w:proofErr w:type="spellStart"/>
      <w:r w:rsidRPr="00740C88">
        <w:rPr>
          <w:rFonts w:ascii="Times New Roman" w:eastAsia="Calibri" w:hAnsi="Times New Roman" w:cs="Times New Roman"/>
          <w:sz w:val="24"/>
          <w:szCs w:val="24"/>
        </w:rPr>
        <w:t>корпоральнаялазеро</w:t>
      </w:r>
      <w:proofErr w:type="spellEnd"/>
      <w:r w:rsidRPr="00740C88">
        <w:rPr>
          <w:rFonts w:ascii="Times New Roman" w:eastAsia="Calibri" w:hAnsi="Times New Roman" w:cs="Times New Roman"/>
          <w:sz w:val="24"/>
          <w:szCs w:val="24"/>
        </w:rPr>
        <w:t xml:space="preserve">-и электропунктура, лечебные костюмы «Адели», сенсорная комната, солярий, тренажеры. За прошедший год в отделении получили лечение  205 детей-инвалидов.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Врачами амбулаторно-поликлинической сети совместно с бюро медико-социальной экспертизы формируются, корректируются и контролируются индивидуальные программы по реабилитации детей-инвалидов. Дети-инвалиды во всех необходимых случаях получают бесплатную, в том числе дорогостоящую специализированную помощь.</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областном детском санатории «Мечта» получают лечение дети-инвалиды с ортопедической, кардиологической, неврологической патологией. Наряду с лечебно-профилактическими и реабилитационными мероприятиями, проводимыми для коррекции здоровья, преодоления социальной </w:t>
      </w:r>
      <w:proofErr w:type="spellStart"/>
      <w:r w:rsidRPr="00740C88">
        <w:rPr>
          <w:rFonts w:ascii="Times New Roman" w:eastAsia="Calibri" w:hAnsi="Times New Roman" w:cs="Times New Roman"/>
          <w:sz w:val="24"/>
          <w:szCs w:val="24"/>
        </w:rPr>
        <w:t>дезадаптации</w:t>
      </w:r>
      <w:proofErr w:type="spellEnd"/>
      <w:r w:rsidRPr="00740C88">
        <w:rPr>
          <w:rFonts w:ascii="Times New Roman" w:eastAsia="Calibri" w:hAnsi="Times New Roman" w:cs="Times New Roman"/>
          <w:sz w:val="24"/>
          <w:szCs w:val="24"/>
        </w:rPr>
        <w:t xml:space="preserve">  и интеграции детей-инвалидов в общество, большое внимание уделяется работе по содействию эффективного взаимодействия родителей детей-инвалидов с социальным окружением. В 2019 году в санатории получили лечение 49 детей – инвалидов.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условиях отделения восстановительного лечения ГУЗ «Елецкая городская детская больница» дети-инвалиды получают физиотерапевтические процедуры, массаж, лечебную физкультуру, в том числе водолечебную физкультуру в бассейне. Всего в 2019 году прошли лечение 438 детей-инвалидов.</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Во всех муниципальных районах и городских округах Липецкой области создана сеть образовательных организаций, оказывающие комплекс услуг детям, нуждающимся в психолого-педагогической и медико-социальной помощи.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Помощь детям раннего возраста с ограниченными возможностями здоровья оказывают учителя-логопеды, педагоги-психологи, тифлопедагоги, сурдопедагоги, </w:t>
      </w:r>
      <w:proofErr w:type="spellStart"/>
      <w:r w:rsidRPr="00740C88">
        <w:rPr>
          <w:rFonts w:ascii="Times New Roman" w:eastAsia="Calibri" w:hAnsi="Times New Roman" w:cs="Times New Roman"/>
          <w:sz w:val="24"/>
          <w:szCs w:val="24"/>
        </w:rPr>
        <w:t>олигофренопедагоги</w:t>
      </w:r>
      <w:proofErr w:type="spellEnd"/>
      <w:r w:rsidRPr="00740C88">
        <w:rPr>
          <w:rFonts w:ascii="Times New Roman" w:eastAsia="Calibri" w:hAnsi="Times New Roman" w:cs="Times New Roman"/>
          <w:sz w:val="24"/>
          <w:szCs w:val="24"/>
        </w:rPr>
        <w:t>, инструкторы лечебной физкультуры и т.д.</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перечень услуг входят индивидуальные, групповые коррекционно-развивающие занятия, тренинги для родителей, коррекция психомоторного и </w:t>
      </w:r>
      <w:proofErr w:type="spellStart"/>
      <w:r w:rsidRPr="00740C88">
        <w:rPr>
          <w:rFonts w:ascii="Times New Roman" w:eastAsia="Calibri" w:hAnsi="Times New Roman" w:cs="Times New Roman"/>
          <w:sz w:val="24"/>
          <w:szCs w:val="24"/>
        </w:rPr>
        <w:t>психоречевого</w:t>
      </w:r>
      <w:proofErr w:type="spellEnd"/>
      <w:r w:rsidRPr="00740C88">
        <w:rPr>
          <w:rFonts w:ascii="Times New Roman" w:eastAsia="Calibri" w:hAnsi="Times New Roman" w:cs="Times New Roman"/>
          <w:sz w:val="24"/>
          <w:szCs w:val="24"/>
        </w:rPr>
        <w:t xml:space="preserve"> развития детей, консультирование по вопросам развития и воспитания детей с ОВЗ и детей-инвалидов раннего возраста, коррекция имеющихся нарушений и т.д.</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Формируется особый подход к оказанию психолого-педагогической помощи семьям, имеющим детей первых трех лет жизни, который позволяет создать систему работы по обеспечению психолого-педагогической и медико-социальной помощи семьям, имеющим детей раннего возраста.</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Для решения задач своевременной и комплексной помощи детям раннего возраста и их семьям в системе образования созданы вариативные формы дошкольного образования: центры игровой поддержки ребенка, консультативные пункты, </w:t>
      </w:r>
      <w:proofErr w:type="spellStart"/>
      <w:r w:rsidRPr="00740C88">
        <w:rPr>
          <w:rFonts w:ascii="Times New Roman" w:eastAsia="Calibri" w:hAnsi="Times New Roman" w:cs="Times New Roman"/>
          <w:sz w:val="24"/>
          <w:szCs w:val="24"/>
        </w:rPr>
        <w:t>лекотеки</w:t>
      </w:r>
      <w:proofErr w:type="spellEnd"/>
      <w:r w:rsidRPr="00740C88">
        <w:rPr>
          <w:rFonts w:ascii="Times New Roman" w:eastAsia="Calibri" w:hAnsi="Times New Roman" w:cs="Times New Roman"/>
          <w:sz w:val="24"/>
          <w:szCs w:val="24"/>
        </w:rPr>
        <w:t xml:space="preserve"> и службы ранней помощи для детей, воспитывающихся в условиях семьи (родителей, законных представителей).</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Липецкой области действует государственное (областное) бюджетное учреждение «Центр психолого-педагогической, медицинской и социальной помощи» (далее –Центр), который проводит работу по оказанию ранней помощи детям и их родителям.</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Основными задачами ранней помощи в Центре являются:</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 своевременное выявление детей раннего возраста с отставанием или риском отставания в развитии;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 определение специальных потребностей детей раннего возраста с отставанием или риском отставания в развитии;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lastRenderedPageBreak/>
        <w:t xml:space="preserve">- социальное партнерство с учреждениями образования, здравоохранения, социальной защиты населения, с различными организациями и службами по оказанию комплексной многопрофильной помощи семье с детьми раннего возраста;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повышение родительской компетентности  по вопросам воспитания, обучения и развития детей раннего возраста с отставанием или риском отставания в развитии;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повышение профессиональной компетентности педагогических работников по вопросам оказания комплексной многопрофильной помощи детям раннего возраста с отставанием или риском отставания в развитии;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 внедрение в практику инновационных технологий сопровождения семей, воспитывающих детей раннего возраста с отставанием или риском отставания в развитии.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proofErr w:type="gramStart"/>
      <w:r w:rsidRPr="00740C88">
        <w:rPr>
          <w:rFonts w:ascii="Times New Roman" w:eastAsia="Calibri" w:hAnsi="Times New Roman" w:cs="Times New Roman"/>
          <w:sz w:val="24"/>
          <w:szCs w:val="24"/>
        </w:rPr>
        <w:t>К основными видами</w:t>
      </w:r>
      <w:proofErr w:type="gramEnd"/>
      <w:r w:rsidRPr="00740C88">
        <w:rPr>
          <w:rFonts w:ascii="Times New Roman" w:eastAsia="Calibri" w:hAnsi="Times New Roman" w:cs="Times New Roman"/>
          <w:sz w:val="24"/>
          <w:szCs w:val="24"/>
        </w:rPr>
        <w:t xml:space="preserve"> деятельности специалистов Центра в работе по оказанию ранней помощи детям относятся: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диагностика уровня психического, физического здоровья детей раннего возраста с целью выявления отставания или риска отставания в развитии;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 консультирование родителей (законных представителей), работников образовательных и других учреждений по вопросам оказания комплексной многопрофильной помощи детям раннего возраста с отставанием или риском отставания в развитии;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развивающие занятия с детьми раннего возраста с отставанием или риском отставания в развитии;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организационно-методическая помощь педагогическим работникам по вопросам оказания комплексной многопрофильной помощи детям раннего возраста;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информационно-просветительская работа с населением по вопросам воспитания и обучения, коррекции и развития детей раннего возраста;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социальный патронаж семьи, воспитывающей ребенка с отставаниями в развитии или риском отставания в развитии.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Центре имеется материальная база и методические материалы для проведения диагностики, коррекционно-развивающих занятий с детьми раннего возраста.</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Психолого-педагогическую, медико-социальную помощь детям раннего возраста оказывают: 18 педагогов (педагоги-психологи, учителя-логопеды учителя-дефектологи, социальный педагог) и 7 медицинских работников.</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Педагогические и медицинские работники проходят курсы повышения квалификации по вопросам оказания помощи детям в возрасте от 0 до 3 лет, кроме этого обучаются на дистанционных курсах через Интернет. Кадровый потенциал позволяет оказывать психолого-педагогическую, медико-социальную помощь детям раннего возраста, внося в неё инновационный компонент, основывающийся на анализе актуального социального заказа.</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2019 году специалистами Центра были оказаны услуги 192 родителям детей раннего возраста, из них: в возрасте 1 год – 8 чел., в возрасте 2 года – 56 чел., в возрасте 3 года – 128 чел.</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С 2019 года Центр участвует в реализации федерального проекта «Поддержка семей, имеющих детей» национального проекта «Образование».</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рамках данного проекта также оказывается психолого-педагогическая и консультативная помощь родителям (законным представителям) детей раннего возраста. </w:t>
      </w:r>
    </w:p>
    <w:p w:rsid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На базе Центра создана «Служба ответственного </w:t>
      </w:r>
      <w:proofErr w:type="spellStart"/>
      <w:r w:rsidRPr="00740C88">
        <w:rPr>
          <w:rFonts w:ascii="Times New Roman" w:eastAsia="Calibri" w:hAnsi="Times New Roman" w:cs="Times New Roman"/>
          <w:sz w:val="24"/>
          <w:szCs w:val="24"/>
        </w:rPr>
        <w:t>родительства</w:t>
      </w:r>
      <w:proofErr w:type="spellEnd"/>
      <w:r w:rsidRPr="00740C88">
        <w:rPr>
          <w:rFonts w:ascii="Times New Roman" w:eastAsia="Calibri" w:hAnsi="Times New Roman" w:cs="Times New Roman"/>
          <w:sz w:val="24"/>
          <w:szCs w:val="24"/>
        </w:rPr>
        <w:t>». В данную службу обращаются родители детей раннего возраста, которым предоставляется консультативная помощь, методические рекомендации при устном или письменном обращении, а также посредством размещения материалов на Интернет-сайте Центра, распространения печатной продукции. Разработаны буклеты по следующей тематике «Учимся играя. Игровой уголок дома», «Особенности воспитания развития ребёнка с момента рождения до трёх лет».</w:t>
      </w:r>
    </w:p>
    <w:p w:rsidR="00597DE2" w:rsidRPr="00740C88" w:rsidRDefault="00597DE2" w:rsidP="00740C88">
      <w:pPr>
        <w:spacing w:after="0" w:line="240" w:lineRule="auto"/>
        <w:ind w:firstLine="709"/>
        <w:jc w:val="both"/>
        <w:rPr>
          <w:rFonts w:ascii="Times New Roman" w:eastAsia="Calibri" w:hAnsi="Times New Roman" w:cs="Times New Roman"/>
          <w:sz w:val="24"/>
          <w:szCs w:val="24"/>
        </w:rPr>
      </w:pPr>
    </w:p>
    <w:p w:rsidR="00740C88" w:rsidRPr="00740C88" w:rsidRDefault="00740C88" w:rsidP="00597DE2">
      <w:pPr>
        <w:spacing w:after="0" w:line="240" w:lineRule="auto"/>
        <w:ind w:firstLine="708"/>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lastRenderedPageBreak/>
        <w:t>Одной из новых форм работы с инвалидами является организация сопровождаемого проживания.</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соответствии с методическими рекомендациями Минтруда России по организации сопровождаемого проживания (утверждены приказом от 14 декабря 2017 г. № 847) в организации сопровождаемого проживания выделены следующие этапы:</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а) первый - подготовительный, целью которого является подбор кандидатов для подготовки к учебному (тренировочному) сопровождаемому проживанию инвалидов;</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б) второй - учебное (тренировочное) сопровождаемое проживание;</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третий - сопровождаемое проживание инвалидов.</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настоящее время в Липецкой области организованы 4 «тренировочные квартиры» на базе:</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ОГБУ «Елецкий психоневрологический интернат», рассчитанная на временное проживание 5 инвалидов, страдающих психическими расстройствами. В 2019 году обучение в тренировочной квартире прошли 28 инвалидов, страдающих психическими заболеваниями;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ОГБУ «Реабилитационный центр для детей и подростков с ограниченными возможностями «Седьмой лепесток», рассчитанная на временное проживание 4 детей-инвалидов. В 2019 году обучение в тренировочной квартире прошли 13 детей-инвалидов, страдающих психическими заболеваниями;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ОГБУ «Центр реабилитации инвалидов и пожилых людей «Сосновый бор», рассчитанная на пребывание1 человека. В 2019 году  обучение в тренировочной квартире прошли 5 инвалидов;</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ОГБУ «Задонский психоневрологический интернат», рассчитанная на временное проживание 7 человек. В 2019 году обучение в тренировочной квартире прошли 14 инвалидов, страдающих психическими заболеваниями.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Таким образом, в области реализуется второй этап организации сопровождаемого проживания.</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С целью поддержки родственного ухода за инвалидами, страдающими психическими расстройствами, в настоящее время в Липецкой области функционируют 3 полустационарных отделения предоставления социальных услуг (группы дневного пребывания) для граждан, страдающих психическими расстройствами:</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на базе ОГБУ «Реабилитационный центр для детей и подростков с ограниченными возможностями «Седьмой лепесток», рассчитанное на пребывание 6 детей-инвалидов дошкольного возраста от 4 до 7 лет, страдающих расстройством аутистического спектра (РАС), воспитывающихся в семьях. Численность детей - инвалидов, которым предоставляются социальные услуги в полустационарной форме социального обслуживания в указанном учреждении, составляет 6 человек;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на </w:t>
      </w:r>
      <w:proofErr w:type="gramStart"/>
      <w:r w:rsidRPr="00740C88">
        <w:rPr>
          <w:rFonts w:ascii="Times New Roman" w:eastAsia="Calibri" w:hAnsi="Times New Roman" w:cs="Times New Roman"/>
          <w:sz w:val="24"/>
          <w:szCs w:val="24"/>
        </w:rPr>
        <w:t>базе  ОГБУ</w:t>
      </w:r>
      <w:proofErr w:type="gramEnd"/>
      <w:r w:rsidRPr="00740C88">
        <w:rPr>
          <w:rFonts w:ascii="Times New Roman" w:eastAsia="Calibri" w:hAnsi="Times New Roman" w:cs="Times New Roman"/>
          <w:sz w:val="24"/>
          <w:szCs w:val="24"/>
        </w:rPr>
        <w:t xml:space="preserve"> «Центр реабилитации инвалидов и пожилых людей «Сосновый бор», рассчитанное на пребывание 25 инвалидов и детей-инвалидов, страдающих психическими расстройствами. Численность граждан, которым предоставляются  социальные услуги в полустационарной форме социального обслуживания в указанном учреждении, составляет 25 человек;</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 на базе ОГБУ «Елецкий психоневрологический интернат», рассчитанное на пребывание 10 инвалидов, страдающих психическими расстройствами. Численность граждан, которым предоставляются социальные услуги в полустационарной форме социального обслуживания в указанном учреждении, составляет 5 чел.</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С 2022 года в области планируется перейти к третьему этапу сопровождаемого проживания. Для организации сопровождаемого проживания молодых инвалидов планируется привлечение некоммерческих организаций на конкурсной основе путем предоставления субсидий из областного бюджета.</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Одновременно с этим в регионе организована система социального сопровождения инвалидов. Сопровождение инвалидов осуществляется посредством предоставления социальных услуг в форме социального обслуживания на дому, социального </w:t>
      </w:r>
      <w:r w:rsidRPr="00740C88">
        <w:rPr>
          <w:rFonts w:ascii="Times New Roman" w:eastAsia="Calibri" w:hAnsi="Times New Roman" w:cs="Times New Roman"/>
          <w:sz w:val="24"/>
          <w:szCs w:val="24"/>
        </w:rPr>
        <w:lastRenderedPageBreak/>
        <w:t xml:space="preserve">обслуживания в форме социального обслуживания на дому с предоставлением услуг «сиделки», в полустационарной и в стационарной форме. </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Вместе с этим для выпускников ОГБУ «Реабилитационный центр для детей и подростков с ограниченными возможностями «Седьмой лепесток» организуется сопровождаемое проживание. Инвалиды являющиеся дееспособными, проживают в жилых помещениях, предоставленных им на условиях социального найма. Для этих граждан оказано содействие в трудоустройстве, предоставление социальных услуг направлено на максимальную социализацию в общество. За период сопровождаемого проживания отмечается снижение количества социальных услуг, предоставляемых данным инвалидам, и переход на периодическое сопровождение, при котором несколько раз в неделю оказывается содействие или помощь сопровождающих при исполнении действий для решения отдельных задач организации жизни, с длительностью предоставления услуг от 4 до 12 часов в неделю.</w:t>
      </w:r>
    </w:p>
    <w:p w:rsidR="000A3558" w:rsidRDefault="000A3558" w:rsidP="00E96058">
      <w:pPr>
        <w:spacing w:after="0" w:line="240" w:lineRule="auto"/>
        <w:ind w:firstLine="709"/>
        <w:jc w:val="both"/>
        <w:rPr>
          <w:rFonts w:ascii="Times New Roman" w:eastAsia="Calibri" w:hAnsi="Times New Roman" w:cs="Times New Roman"/>
          <w:sz w:val="24"/>
          <w:szCs w:val="24"/>
        </w:rPr>
      </w:pPr>
    </w:p>
    <w:p w:rsidR="00E96058" w:rsidRPr="00740C88" w:rsidRDefault="00E96058" w:rsidP="00E9605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целях анализа деятельности исполнительных органов государственной власти области, реализующих мероприятия по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инвалидов (детей-инвалидов) </w:t>
      </w:r>
      <w:r>
        <w:rPr>
          <w:rFonts w:ascii="Times New Roman" w:eastAsia="Calibri" w:hAnsi="Times New Roman" w:cs="Times New Roman"/>
          <w:sz w:val="24"/>
          <w:szCs w:val="24"/>
        </w:rPr>
        <w:t xml:space="preserve">и определения потребностей инвалидов </w:t>
      </w:r>
      <w:r w:rsidRPr="00740C88">
        <w:rPr>
          <w:rFonts w:ascii="Times New Roman" w:eastAsia="Calibri" w:hAnsi="Times New Roman" w:cs="Times New Roman"/>
          <w:sz w:val="24"/>
          <w:szCs w:val="24"/>
        </w:rPr>
        <w:t>с 2018 года в области  проводится оценка системы комплексной реабилитации инвалидов. В 2019 году для проведения оценки были привлечены специалисты Липецкого государственного педагогического университета. По результатам оценки за 2018 год (проводилась в 2019 году) для совершенствования системы комплексной реабилитации необходимо:</w:t>
      </w:r>
    </w:p>
    <w:p w:rsidR="00E96058" w:rsidRPr="00740C88" w:rsidRDefault="00E96058" w:rsidP="00E9605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включить управление физической культуры и спорта Липецкой области в региональную систему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инвалидов, в том числе детей-инвалидов в Липецкой области; </w:t>
      </w:r>
    </w:p>
    <w:p w:rsidR="00E96058" w:rsidRPr="00740C88" w:rsidRDefault="00E96058" w:rsidP="00E9605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40C88">
        <w:rPr>
          <w:rFonts w:ascii="Times New Roman" w:eastAsia="Calibri" w:hAnsi="Times New Roman" w:cs="Times New Roman"/>
          <w:sz w:val="24"/>
          <w:szCs w:val="24"/>
        </w:rPr>
        <w:t>организовать межведомственный обмен данными по вопросам предоставления реабилитационных (</w:t>
      </w:r>
      <w:proofErr w:type="spellStart"/>
      <w:r w:rsidRPr="00740C88">
        <w:rPr>
          <w:rFonts w:ascii="Times New Roman" w:eastAsia="Calibri" w:hAnsi="Times New Roman" w:cs="Times New Roman"/>
          <w:sz w:val="24"/>
          <w:szCs w:val="24"/>
        </w:rPr>
        <w:t>абилитационных</w:t>
      </w:r>
      <w:proofErr w:type="spellEnd"/>
      <w:r w:rsidRPr="00740C88">
        <w:rPr>
          <w:rFonts w:ascii="Times New Roman" w:eastAsia="Calibri" w:hAnsi="Times New Roman" w:cs="Times New Roman"/>
          <w:sz w:val="24"/>
          <w:szCs w:val="24"/>
        </w:rPr>
        <w:t xml:space="preserve">) услуг; </w:t>
      </w:r>
    </w:p>
    <w:p w:rsidR="00E96058" w:rsidRPr="00740C88" w:rsidRDefault="00E96058" w:rsidP="00E9605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40C88">
        <w:rPr>
          <w:rFonts w:ascii="Times New Roman" w:eastAsia="Calibri" w:hAnsi="Times New Roman" w:cs="Times New Roman"/>
          <w:sz w:val="24"/>
          <w:szCs w:val="24"/>
        </w:rPr>
        <w:t xml:space="preserve">разработать нормативные документы, определяющие требования к развитию системы взаимодействия органов государственной власти и социально ориентированных некоммерческих организаций в сфере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инвалидов, в том числе детей-инвалидов; </w:t>
      </w:r>
    </w:p>
    <w:p w:rsidR="00E96058" w:rsidRPr="00740C88" w:rsidRDefault="000A3558" w:rsidP="00E9605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96058" w:rsidRPr="00740C88">
        <w:rPr>
          <w:rFonts w:ascii="Times New Roman" w:eastAsia="Calibri" w:hAnsi="Times New Roman" w:cs="Times New Roman"/>
          <w:sz w:val="24"/>
          <w:szCs w:val="24"/>
        </w:rPr>
        <w:t xml:space="preserve">совершенствовать систему подготовки и повышения квалификации специалистов, реализующих реабилитационные и </w:t>
      </w:r>
      <w:proofErr w:type="spellStart"/>
      <w:r w:rsidR="00E96058" w:rsidRPr="00740C88">
        <w:rPr>
          <w:rFonts w:ascii="Times New Roman" w:eastAsia="Calibri" w:hAnsi="Times New Roman" w:cs="Times New Roman"/>
          <w:sz w:val="24"/>
          <w:szCs w:val="24"/>
        </w:rPr>
        <w:t>абилитационные</w:t>
      </w:r>
      <w:proofErr w:type="spellEnd"/>
      <w:r w:rsidR="00E96058" w:rsidRPr="00740C88">
        <w:rPr>
          <w:rFonts w:ascii="Times New Roman" w:eastAsia="Calibri" w:hAnsi="Times New Roman" w:cs="Times New Roman"/>
          <w:sz w:val="24"/>
          <w:szCs w:val="24"/>
        </w:rPr>
        <w:t xml:space="preserve"> мероприятия для инвалидов, в том числе детей-инвалидов; </w:t>
      </w:r>
    </w:p>
    <w:p w:rsidR="00E96058" w:rsidRPr="00740C88" w:rsidRDefault="000A3558" w:rsidP="00E9605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96058" w:rsidRPr="00740C88">
        <w:rPr>
          <w:rFonts w:ascii="Times New Roman" w:eastAsia="Calibri" w:hAnsi="Times New Roman" w:cs="Times New Roman"/>
          <w:sz w:val="24"/>
          <w:szCs w:val="24"/>
        </w:rPr>
        <w:t xml:space="preserve">разработать систему информационного сопровождения процессов реабилитации и </w:t>
      </w:r>
      <w:proofErr w:type="spellStart"/>
      <w:r w:rsidR="00E96058" w:rsidRPr="00740C88">
        <w:rPr>
          <w:rFonts w:ascii="Times New Roman" w:eastAsia="Calibri" w:hAnsi="Times New Roman" w:cs="Times New Roman"/>
          <w:sz w:val="24"/>
          <w:szCs w:val="24"/>
        </w:rPr>
        <w:t>абилитации</w:t>
      </w:r>
      <w:proofErr w:type="spellEnd"/>
      <w:r w:rsidR="00E96058" w:rsidRPr="00740C88">
        <w:rPr>
          <w:rFonts w:ascii="Times New Roman" w:eastAsia="Calibri" w:hAnsi="Times New Roman" w:cs="Times New Roman"/>
          <w:sz w:val="24"/>
          <w:szCs w:val="24"/>
        </w:rPr>
        <w:t xml:space="preserve">; </w:t>
      </w:r>
    </w:p>
    <w:p w:rsidR="00E96058" w:rsidRPr="00740C88" w:rsidRDefault="00E96058" w:rsidP="00E9605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w:t>
      </w:r>
      <w:r w:rsidRPr="00740C88">
        <w:rPr>
          <w:rFonts w:ascii="Times New Roman" w:eastAsia="Calibri" w:hAnsi="Times New Roman" w:cs="Times New Roman"/>
          <w:sz w:val="24"/>
          <w:szCs w:val="24"/>
        </w:rPr>
        <w:tab/>
        <w:t>увеличить количество и развивать информационные системы в сфере реабилитации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инвалидов и детей-инвалидов, обеспечить их взаимную интеграцию. </w:t>
      </w:r>
    </w:p>
    <w:p w:rsidR="000A3558" w:rsidRDefault="000A3558" w:rsidP="000A355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Во исполнение указанных проблем</w:t>
      </w:r>
      <w:r w:rsidRPr="00740C88">
        <w:rPr>
          <w:rFonts w:ascii="Times New Roman" w:eastAsia="Calibri" w:hAnsi="Times New Roman" w:cs="Times New Roman"/>
          <w:sz w:val="24"/>
          <w:szCs w:val="24"/>
        </w:rPr>
        <w:t xml:space="preserve"> постановлением администрации Липецкой области утвержден Порядок межведомственного взаимодействия организаций, предоставляющих реабилитационные услуги, обеспечивающего формирование системы комплексной реабилитации инвалидов, раннюю помощь, преемственность в работе с инвалидами, в том числе с детьми-инвалидами, и их сопровождение в Липецкой области.</w:t>
      </w:r>
    </w:p>
    <w:p w:rsidR="000A3558" w:rsidRPr="00740C88" w:rsidRDefault="000A3558" w:rsidP="000A355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соответствии с данным Порядком управление социальной защиты населения Липецкой области определено уполномоченным органом, осуществляющим  организацию и координацию межведомственного взаимодействия организаций, предоставляющих реабилитационные услуги, обеспечивающих формирование  системы комплексной реабилитации инвалидов, раннюю помощь, преемственность в работе с инвалидами, в том числе с детьми-инвалидами, и их сопровождение в Липецкой области.</w:t>
      </w:r>
    </w:p>
    <w:p w:rsidR="000A3558" w:rsidRPr="00740C88" w:rsidRDefault="000A3558" w:rsidP="000A355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Участниками межведомственного взаимодействия являются:  управление социальной защиты населения Липецкой области (далее – уполномоченный орган) и подведомственные ему государственные учреждения, управление здравоохранения Липецкой области и подведомственные ему государственные учреждения, управление </w:t>
      </w:r>
      <w:r w:rsidRPr="00740C88">
        <w:rPr>
          <w:rFonts w:ascii="Times New Roman" w:eastAsia="Calibri" w:hAnsi="Times New Roman" w:cs="Times New Roman"/>
          <w:sz w:val="24"/>
          <w:szCs w:val="24"/>
        </w:rPr>
        <w:lastRenderedPageBreak/>
        <w:t>образования и науки Липецкой области и подведомственные ему государственные учреждения, управление труда и занятости Липецкой области и подведомственные ему государственные учреждения, управление физической культуры и спорта Липецкой области и подведомственные ему государственные учреждения, управление культуры и туризма Липецкой области и подведомственные ему государственные учреждения</w:t>
      </w:r>
    </w:p>
    <w:p w:rsidR="000A3558" w:rsidRPr="00740C88" w:rsidRDefault="000A3558" w:rsidP="000A355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740C88">
        <w:rPr>
          <w:rFonts w:ascii="Times New Roman" w:eastAsia="Calibri" w:hAnsi="Times New Roman" w:cs="Times New Roman"/>
          <w:sz w:val="24"/>
          <w:szCs w:val="24"/>
        </w:rPr>
        <w:t xml:space="preserve"> целях автоматизации деятельности участников формирования системы комплексной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инвалидов, в том числе детей-инвалидов в Липецкой области в 2019 году разработан и в 2020 году внедряется в работу программный модуль «Ресурсный центр для инвалидов» в автоматизированную систему «Адресная социальная помощь». Данный </w:t>
      </w:r>
      <w:proofErr w:type="spellStart"/>
      <w:r w:rsidRPr="00740C88">
        <w:rPr>
          <w:rFonts w:ascii="Times New Roman" w:eastAsia="Calibri" w:hAnsi="Times New Roman" w:cs="Times New Roman"/>
          <w:sz w:val="24"/>
          <w:szCs w:val="24"/>
        </w:rPr>
        <w:t>модуль</w:t>
      </w:r>
      <w:r>
        <w:rPr>
          <w:rFonts w:ascii="Times New Roman" w:eastAsia="Calibri" w:hAnsi="Times New Roman" w:cs="Times New Roman"/>
          <w:sz w:val="24"/>
          <w:szCs w:val="24"/>
        </w:rPr>
        <w:t>позволяет</w:t>
      </w:r>
      <w:proofErr w:type="spellEnd"/>
      <w:r w:rsidRPr="00740C88">
        <w:rPr>
          <w:rFonts w:ascii="Times New Roman" w:eastAsia="Calibri" w:hAnsi="Times New Roman" w:cs="Times New Roman"/>
          <w:sz w:val="24"/>
          <w:szCs w:val="24"/>
        </w:rPr>
        <w:t>:</w:t>
      </w:r>
      <w:r w:rsidRPr="00740C88">
        <w:rPr>
          <w:rFonts w:ascii="Times New Roman" w:eastAsia="Calibri" w:hAnsi="Times New Roman" w:cs="Times New Roman"/>
          <w:sz w:val="24"/>
          <w:szCs w:val="24"/>
        </w:rPr>
        <w:tab/>
        <w:t xml:space="preserve"> вести учет инвалидов, детей-инвалидов, проживающих на территории Липецкой области,  вести учет потребности в мероприятиях по реабилитации, вносить информацию о реализации мероприятий, в том числе индивидуальных программ реабилитации и </w:t>
      </w:r>
      <w:proofErr w:type="spellStart"/>
      <w:r w:rsidRPr="00740C88">
        <w:rPr>
          <w:rFonts w:ascii="Times New Roman" w:eastAsia="Calibri" w:hAnsi="Times New Roman" w:cs="Times New Roman"/>
          <w:sz w:val="24"/>
          <w:szCs w:val="24"/>
        </w:rPr>
        <w:t>абилитации</w:t>
      </w:r>
      <w:proofErr w:type="spellEnd"/>
      <w:r w:rsidRPr="00740C88">
        <w:rPr>
          <w:rFonts w:ascii="Times New Roman" w:eastAsia="Calibri" w:hAnsi="Times New Roman" w:cs="Times New Roman"/>
          <w:sz w:val="24"/>
          <w:szCs w:val="24"/>
        </w:rPr>
        <w:t xml:space="preserve"> (далее - ИПРА),  вносить информацию по оборудованию жилого помещения, занимаемого инвалидом, специальными средствами и приспособлениями,    вести мониторинг реализации  реабилитационных мероприятий, в том числе ИПРА различными ведомствами,  осуществлять оценку полноты реализации реабилитационных мероприятий и ИПРА  в целом и др.</w:t>
      </w:r>
    </w:p>
    <w:p w:rsidR="000A3558" w:rsidRPr="00740C88" w:rsidRDefault="000A3558" w:rsidP="000A355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2020 году планируется доработка данного модуля для учета потребности детей в ранней помощи. Доработка модуля будет осуществляться в рамках финансовых средств, предусмотренных на сопровождение автоматизированной системы «Адресная социальная помощь».</w:t>
      </w:r>
    </w:p>
    <w:p w:rsidR="003130C5" w:rsidRDefault="003130C5" w:rsidP="000A355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Также в учреждениях социальной защиты населения успешно реализуется проект «Персональный социальный менеджер». Проект подразумевает закрепление за семьей с ребенком-инвалидом сотрудника территориального центра социальной защиты «</w:t>
      </w:r>
      <w:r w:rsidR="00E96058">
        <w:rPr>
          <w:rFonts w:ascii="Times New Roman" w:eastAsia="Calibri" w:hAnsi="Times New Roman" w:cs="Times New Roman"/>
          <w:sz w:val="24"/>
          <w:szCs w:val="24"/>
        </w:rPr>
        <w:t>Персонального социального менеджера</w:t>
      </w:r>
      <w:r>
        <w:rPr>
          <w:rFonts w:ascii="Times New Roman" w:eastAsia="Calibri" w:hAnsi="Times New Roman" w:cs="Times New Roman"/>
          <w:sz w:val="24"/>
          <w:szCs w:val="24"/>
        </w:rPr>
        <w:t>»</w:t>
      </w:r>
      <w:r w:rsidR="00E96058">
        <w:rPr>
          <w:rFonts w:ascii="Times New Roman" w:eastAsia="Calibri" w:hAnsi="Times New Roman" w:cs="Times New Roman"/>
          <w:sz w:val="24"/>
          <w:szCs w:val="24"/>
        </w:rPr>
        <w:t xml:space="preserve"> и в компетенцию которого входит консультирование о возможных мерах социальной поддержки, услугах, оказание помощи в сборе необходимых документов, прием документов на дому, контроль сроков оформления и подачи документов.</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В ноябре 2019 года организовано повышению квалификации 80 специалистов Липецкой области, обеспечивающих выполнение реабилитационных и (или) </w:t>
      </w:r>
      <w:proofErr w:type="spellStart"/>
      <w:r w:rsidRPr="00740C88">
        <w:rPr>
          <w:rFonts w:ascii="Times New Roman" w:eastAsia="Calibri" w:hAnsi="Times New Roman" w:cs="Times New Roman"/>
          <w:sz w:val="24"/>
          <w:szCs w:val="24"/>
        </w:rPr>
        <w:t>абилитационных</w:t>
      </w:r>
      <w:proofErr w:type="spellEnd"/>
      <w:r w:rsidRPr="00740C88">
        <w:rPr>
          <w:rFonts w:ascii="Times New Roman" w:eastAsia="Calibri" w:hAnsi="Times New Roman" w:cs="Times New Roman"/>
          <w:sz w:val="24"/>
          <w:szCs w:val="24"/>
        </w:rPr>
        <w:t xml:space="preserve"> мероприятий инвалидам, в том числе детям-инвалидам, по программе повышения квалификации «Управление процессом организации межведомственного взаимодействия реабилитационных организаций на основе технологии «Интеграционный консультант».</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целях  развития системы комплексной реабилитации в области планируется:</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-ежегодно осуществлять мониторинг потребностей инвалидов и детей-инвалидов в реабилитационных услугах;</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совершенствовать региональную нормативную правовую базу по реабилитации инвалидов;</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развивать межведомственное взаимодействие между участниками системы комплексной реабилитации инвалидов;</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заключать соглашения между участниками межведомственного взаимодействия по реабилитации инвалидов;</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увеличивать количество организаций, включенных в систему комплексной реабилитации инвалидов;</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активно привлекать некоммерческие организации к участию в комплексной реабилитации инвалидов;</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внедрить в работу программный модуля «Ресурсный центр для инвалидов;</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организовать межведомственное взаимодействие при оказании услуг ранней помощи;</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ежегодно предусматривать мероприятия по повышению квалификации специалистов, реализующих реабилитационные и </w:t>
      </w:r>
      <w:proofErr w:type="spellStart"/>
      <w:r w:rsidRPr="00740C88">
        <w:rPr>
          <w:rFonts w:ascii="Times New Roman" w:eastAsia="Calibri" w:hAnsi="Times New Roman" w:cs="Times New Roman"/>
          <w:sz w:val="24"/>
          <w:szCs w:val="24"/>
        </w:rPr>
        <w:t>абилитационные</w:t>
      </w:r>
      <w:proofErr w:type="spellEnd"/>
      <w:r w:rsidRPr="00740C88">
        <w:rPr>
          <w:rFonts w:ascii="Times New Roman" w:eastAsia="Calibri" w:hAnsi="Times New Roman" w:cs="Times New Roman"/>
          <w:sz w:val="24"/>
          <w:szCs w:val="24"/>
        </w:rPr>
        <w:t xml:space="preserve"> мероприятия;</w:t>
      </w:r>
    </w:p>
    <w:p w:rsidR="006C5BCE" w:rsidRPr="00740C88" w:rsidRDefault="006C5BCE" w:rsidP="006C5BCE">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lastRenderedPageBreak/>
        <w:t>- улучшать материально-техническую базу реабилитационных организаций путем оснащения соответствующим реабилитационным оборудованием;</w:t>
      </w:r>
    </w:p>
    <w:p w:rsidR="00740C88" w:rsidRPr="00740C88" w:rsidRDefault="006C5BCE" w:rsidP="000A355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организовать сопровождаемое проживание инвалидов (третий этап) на территории области с привлечением некоммерческих организаций инвалидов на конкурсной основе.</w:t>
      </w:r>
    </w:p>
    <w:p w:rsidR="00977271" w:rsidRDefault="00740C88" w:rsidP="00977271">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Администрация области взаимодействует с социально ориентированными  некоммерческими организациями по вопросам реабилитации инвалидов.</w:t>
      </w:r>
    </w:p>
    <w:p w:rsidR="00977271" w:rsidRPr="00740C88" w:rsidRDefault="00977271" w:rsidP="00977271">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области создан и успешно действует областной Совет по делам инвалидов (распоряжение администрации области от 31 июля 2009 года № 377-р). Это совещательный орган, обеспечивающий согласованное функционирование и взаимодействие органов государственной власти области, органов местного самоуправления, общественных объединений и других организаций при рассмотрении вопросов, связанных с решением проблем инвалидности и инвалидов в Липецкой области.</w:t>
      </w:r>
    </w:p>
    <w:p w:rsidR="00977271" w:rsidRPr="00740C88" w:rsidRDefault="00977271" w:rsidP="00977271">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В состав Совета, возглавляемого заместителем главы администрации области, входят руководители исполнительных органов государственной власти области, руководители государственных учреждений региональных отделений Фонда социального страхования Российской Федерации и Пенсионного фонда Российской Федерации, руководитель ФГУ Главное бюро МСЭ по Липецкой области, руководители шести общественных организаций инвалидов.</w:t>
      </w:r>
    </w:p>
    <w:p w:rsidR="00740C88" w:rsidRPr="00740C88" w:rsidRDefault="00977271" w:rsidP="00977271">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К основным направлениям деятельности Совета относится, в том числе, содействие принятию эффективных мер по профилактике инвалидности, повышению эффективности всех видов реабилитации инвалидов, решение других актуальных вопросов, связанных с инвалидностью. Заседания совета проходят не реже одного раза в квартал.</w:t>
      </w:r>
    </w:p>
    <w:p w:rsidR="00740C88" w:rsidRPr="00740C88" w:rsidRDefault="00740C88" w:rsidP="00250A1D">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Общественные организации инвалидов </w:t>
      </w:r>
      <w:r w:rsidR="00250A1D">
        <w:rPr>
          <w:rFonts w:ascii="Times New Roman" w:eastAsia="Calibri" w:hAnsi="Times New Roman" w:cs="Times New Roman"/>
          <w:sz w:val="24"/>
          <w:szCs w:val="24"/>
        </w:rPr>
        <w:t>в</w:t>
      </w:r>
      <w:r w:rsidRPr="00740C88">
        <w:rPr>
          <w:rFonts w:ascii="Times New Roman" w:eastAsia="Calibri" w:hAnsi="Times New Roman" w:cs="Times New Roman"/>
          <w:sz w:val="24"/>
          <w:szCs w:val="24"/>
        </w:rPr>
        <w:t xml:space="preserve"> рамках государственной программы «Социальная поддержка граждан, реализация семейно-демографической политики Липецкой области» некоммерческими организациями реализуются следующие </w:t>
      </w:r>
      <w:r w:rsidR="00250A1D">
        <w:rPr>
          <w:rFonts w:ascii="Times New Roman" w:eastAsia="Calibri" w:hAnsi="Times New Roman" w:cs="Times New Roman"/>
          <w:sz w:val="24"/>
          <w:szCs w:val="24"/>
        </w:rPr>
        <w:t xml:space="preserve">социальные </w:t>
      </w:r>
      <w:r w:rsidRPr="00740C88">
        <w:rPr>
          <w:rFonts w:ascii="Times New Roman" w:eastAsia="Calibri" w:hAnsi="Times New Roman" w:cs="Times New Roman"/>
          <w:sz w:val="24"/>
          <w:szCs w:val="24"/>
        </w:rPr>
        <w:t>проекты:</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проект по реабилитации инвалидов и ветеранов войны и военной службы. К осуществлению реабилитационных мероприятий </w:t>
      </w:r>
      <w:proofErr w:type="gramStart"/>
      <w:r w:rsidRPr="00740C88">
        <w:rPr>
          <w:rFonts w:ascii="Times New Roman" w:eastAsia="Calibri" w:hAnsi="Times New Roman" w:cs="Times New Roman"/>
          <w:sz w:val="24"/>
          <w:szCs w:val="24"/>
        </w:rPr>
        <w:t>привлечены  социальный</w:t>
      </w:r>
      <w:proofErr w:type="gramEnd"/>
      <w:r w:rsidRPr="00740C88">
        <w:rPr>
          <w:rFonts w:ascii="Times New Roman" w:eastAsia="Calibri" w:hAnsi="Times New Roman" w:cs="Times New Roman"/>
          <w:sz w:val="24"/>
          <w:szCs w:val="24"/>
        </w:rPr>
        <w:t xml:space="preserve"> психолог,  специалист по социальной работе,  массажист, - инструктор по физической культуре;</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xml:space="preserve">- проект по обеспечению инвалидов средствами реабилитации (далее – ТСР). В рамках данного проекта инвалидам с нарушением зрительных функций, нуждающимся в средствах реабилитации при осуществлении трудовой деятельности или при получении высшего или среднего профессионального образования бесплатно предоставляются – смартфоны и ноутбуки со специальными программами для незрячих, глухим инвалидам планшетные компьютеры для связи с </w:t>
      </w:r>
      <w:proofErr w:type="spellStart"/>
      <w:r w:rsidRPr="00740C88">
        <w:rPr>
          <w:rFonts w:ascii="Times New Roman" w:eastAsia="Calibri" w:hAnsi="Times New Roman" w:cs="Times New Roman"/>
          <w:sz w:val="24"/>
          <w:szCs w:val="24"/>
        </w:rPr>
        <w:t>видеодиспетчерскими</w:t>
      </w:r>
      <w:proofErr w:type="spellEnd"/>
      <w:r w:rsidRPr="00740C88">
        <w:rPr>
          <w:rFonts w:ascii="Times New Roman" w:eastAsia="Calibri" w:hAnsi="Times New Roman" w:cs="Times New Roman"/>
          <w:sz w:val="24"/>
          <w:szCs w:val="24"/>
        </w:rPr>
        <w:t xml:space="preserve"> службами. В 2019 году инвалидам выданы 10 ноутбуков, 10 смартфонов и 8 планшетных компьютеров.</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 проект по поддержке деятельности коллективов инклюзивного танца. В 2019 году в инклюзивном коллективе занимались 86 человек, в том числе 64 инвалида. Участники интегрированного ансамбля танца «Параллели» участвуют в танцевальных фестивалях, соревнованиях по спортивным бальным танцам, проводит культурные, спортивные мероприятия, праздники, организует туристические поездки;</w:t>
      </w:r>
    </w:p>
    <w:p w:rsidR="00740C88" w:rsidRPr="00740C88" w:rsidRDefault="00740C88" w:rsidP="00740C88">
      <w:pPr>
        <w:spacing w:after="0" w:line="240" w:lineRule="auto"/>
        <w:ind w:firstLine="709"/>
        <w:jc w:val="both"/>
        <w:rPr>
          <w:rFonts w:ascii="Times New Roman" w:eastAsia="Calibri" w:hAnsi="Times New Roman" w:cs="Times New Roman"/>
          <w:color w:val="000000"/>
          <w:kern w:val="24"/>
          <w:sz w:val="24"/>
          <w:szCs w:val="24"/>
        </w:rPr>
      </w:pPr>
      <w:r w:rsidRPr="00740C88">
        <w:rPr>
          <w:rFonts w:ascii="Times New Roman" w:eastAsia="Calibri" w:hAnsi="Times New Roman" w:cs="Times New Roman"/>
          <w:color w:val="000000"/>
          <w:kern w:val="24"/>
          <w:sz w:val="24"/>
          <w:szCs w:val="24"/>
        </w:rPr>
        <w:t>- проект по социальной адаптации инвалидов посредством проведения досуговых и спортивных мероприятий по рыбной ловле. В 2019 году инвалиды получили 1200 бесплатных путевок на рыбную ловлю на адаптированных для доступа маломобильных граждан водоемах.</w:t>
      </w:r>
    </w:p>
    <w:p w:rsidR="00740C88" w:rsidRPr="00740C88" w:rsidRDefault="00740C88" w:rsidP="00740C88">
      <w:pPr>
        <w:spacing w:after="0" w:line="240" w:lineRule="auto"/>
        <w:ind w:firstLine="709"/>
        <w:jc w:val="both"/>
        <w:rPr>
          <w:rFonts w:ascii="Times New Roman" w:eastAsia="Calibri" w:hAnsi="Times New Roman" w:cs="Times New Roman"/>
          <w:sz w:val="24"/>
          <w:szCs w:val="24"/>
        </w:rPr>
      </w:pPr>
      <w:r w:rsidRPr="00740C88">
        <w:rPr>
          <w:rFonts w:ascii="Times New Roman" w:eastAsia="Calibri" w:hAnsi="Times New Roman" w:cs="Times New Roman"/>
          <w:sz w:val="24"/>
          <w:szCs w:val="24"/>
        </w:rPr>
        <w:t>С 2020 года должна начаться реализация нового проекта  по реализации мероприятий по реабилитации детей, перенесших гематологические и онкологические заболевания, членов их семей.</w:t>
      </w:r>
    </w:p>
    <w:p w:rsidR="00740C88" w:rsidRPr="00740C88" w:rsidRDefault="00250A1D" w:rsidP="00740C8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2021-2022 гг.</w:t>
      </w:r>
      <w:r w:rsidR="00740C88" w:rsidRPr="00740C88">
        <w:rPr>
          <w:rFonts w:ascii="Times New Roman" w:eastAsia="Calibri" w:hAnsi="Times New Roman" w:cs="Times New Roman"/>
          <w:sz w:val="24"/>
          <w:szCs w:val="24"/>
        </w:rPr>
        <w:t xml:space="preserve"> планируется привлечение общественных организаций к оказанию услуг по сопровождаемому проживанию инвалидов.</w:t>
      </w:r>
    </w:p>
    <w:p w:rsidR="00977271" w:rsidRDefault="00977271" w:rsidP="00740C88">
      <w:pPr>
        <w:spacing w:after="0" w:line="240" w:lineRule="auto"/>
        <w:ind w:firstLine="709"/>
        <w:jc w:val="both"/>
        <w:rPr>
          <w:rFonts w:ascii="Times New Roman" w:eastAsia="Calibri" w:hAnsi="Times New Roman" w:cs="Times New Roman"/>
          <w:sz w:val="24"/>
          <w:szCs w:val="24"/>
        </w:rPr>
      </w:pP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p>
    <w:p w:rsidR="00A74C59" w:rsidRPr="00A74C59" w:rsidRDefault="00A74C59" w:rsidP="00A74C59">
      <w:pPr>
        <w:spacing w:after="0" w:line="240" w:lineRule="auto"/>
        <w:ind w:firstLine="709"/>
        <w:jc w:val="center"/>
        <w:rPr>
          <w:rFonts w:ascii="Times New Roman" w:eastAsia="Calibri" w:hAnsi="Times New Roman" w:cs="Times New Roman"/>
          <w:b/>
          <w:sz w:val="24"/>
          <w:szCs w:val="24"/>
        </w:rPr>
      </w:pPr>
      <w:r w:rsidRPr="00A74C59">
        <w:rPr>
          <w:rFonts w:ascii="Times New Roman" w:eastAsia="Calibri" w:hAnsi="Times New Roman" w:cs="Times New Roman"/>
          <w:b/>
          <w:sz w:val="24"/>
          <w:szCs w:val="24"/>
        </w:rPr>
        <w:lastRenderedPageBreak/>
        <w:t>2. Цели, задачи и целевые показатели (индикаторы)</w:t>
      </w:r>
    </w:p>
    <w:p w:rsidR="00A74C59" w:rsidRPr="00A74C59" w:rsidRDefault="00A74C59" w:rsidP="00A74C59">
      <w:pPr>
        <w:spacing w:after="0" w:line="240" w:lineRule="auto"/>
        <w:ind w:firstLine="709"/>
        <w:jc w:val="center"/>
        <w:rPr>
          <w:rFonts w:ascii="Times New Roman" w:eastAsia="Calibri" w:hAnsi="Times New Roman" w:cs="Times New Roman"/>
          <w:b/>
          <w:sz w:val="24"/>
          <w:szCs w:val="24"/>
        </w:rPr>
      </w:pPr>
      <w:r w:rsidRPr="00A74C59">
        <w:rPr>
          <w:rFonts w:ascii="Times New Roman" w:eastAsia="Calibri" w:hAnsi="Times New Roman" w:cs="Times New Roman"/>
          <w:b/>
          <w:sz w:val="24"/>
          <w:szCs w:val="24"/>
        </w:rPr>
        <w:t>подпрограммы 8</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 xml:space="preserve">Целью подпрограммы 8 является Повышение уровня обеспеченности инвалидов, в том числе детей-инвалидов, реабилитационными и </w:t>
      </w:r>
      <w:proofErr w:type="spellStart"/>
      <w:r w:rsidRPr="00A74C59">
        <w:rPr>
          <w:rFonts w:ascii="Times New Roman" w:eastAsia="Calibri" w:hAnsi="Times New Roman" w:cs="Times New Roman"/>
          <w:sz w:val="24"/>
          <w:szCs w:val="24"/>
        </w:rPr>
        <w:t>абилитационными</w:t>
      </w:r>
      <w:proofErr w:type="spellEnd"/>
      <w:r w:rsidRPr="00A74C59">
        <w:rPr>
          <w:rFonts w:ascii="Times New Roman" w:eastAsia="Calibri" w:hAnsi="Times New Roman" w:cs="Times New Roman"/>
          <w:sz w:val="24"/>
          <w:szCs w:val="24"/>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в Липецкой области.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Для достижения поставленной цели подпрограммы 8 требуется реализация мероприятий, направленных на решение следующих задач:</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 xml:space="preserve">Задача 1. Определение потребности инвалидов, в том числе детей-инвалидов, в реабилитационных и </w:t>
      </w:r>
      <w:proofErr w:type="spellStart"/>
      <w:r w:rsidRPr="00A74C59">
        <w:rPr>
          <w:rFonts w:ascii="Times New Roman" w:eastAsia="Calibri" w:hAnsi="Times New Roman" w:cs="Times New Roman"/>
          <w:sz w:val="24"/>
          <w:szCs w:val="24"/>
        </w:rPr>
        <w:t>абилитационных</w:t>
      </w:r>
      <w:proofErr w:type="spellEnd"/>
      <w:r w:rsidRPr="00A74C59">
        <w:rPr>
          <w:rFonts w:ascii="Times New Roman" w:eastAsia="Calibri" w:hAnsi="Times New Roman" w:cs="Times New Roman"/>
          <w:sz w:val="24"/>
          <w:szCs w:val="24"/>
        </w:rPr>
        <w:t xml:space="preserve"> услугах, услугах ранней помощи, получении услуг в рамках сопровождаемого проживания в Липецкой области;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Задача 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Липецкой области;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 xml:space="preserve">Задача 3.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A74C59">
        <w:rPr>
          <w:rFonts w:ascii="Times New Roman" w:eastAsia="Calibri" w:hAnsi="Times New Roman" w:cs="Times New Roman"/>
          <w:sz w:val="24"/>
          <w:szCs w:val="24"/>
        </w:rPr>
        <w:t>абилитации</w:t>
      </w:r>
      <w:proofErr w:type="spellEnd"/>
      <w:r w:rsidRPr="00A74C59">
        <w:rPr>
          <w:rFonts w:ascii="Times New Roman" w:eastAsia="Calibri" w:hAnsi="Times New Roman" w:cs="Times New Roman"/>
          <w:sz w:val="24"/>
          <w:szCs w:val="24"/>
        </w:rPr>
        <w:t xml:space="preserve"> инвалидов, в том числе детей-инвалидов, а также ранней помощи, сопровождаемого проживания в Липецкой области;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 xml:space="preserve">Задача 4. Формирование условий для развития системы комплексной реабилитации и </w:t>
      </w:r>
      <w:proofErr w:type="spellStart"/>
      <w:r w:rsidRPr="00A74C59">
        <w:rPr>
          <w:rFonts w:ascii="Times New Roman" w:eastAsia="Calibri" w:hAnsi="Times New Roman" w:cs="Times New Roman"/>
          <w:sz w:val="24"/>
          <w:szCs w:val="24"/>
        </w:rPr>
        <w:t>абилитации</w:t>
      </w:r>
      <w:proofErr w:type="spellEnd"/>
      <w:r w:rsidRPr="00A74C59">
        <w:rPr>
          <w:rFonts w:ascii="Times New Roman" w:eastAsia="Calibri" w:hAnsi="Times New Roman" w:cs="Times New Roman"/>
          <w:sz w:val="24"/>
          <w:szCs w:val="24"/>
        </w:rPr>
        <w:t xml:space="preserve"> инвалидов, в том числе детей-инвалидов, а также ранней помощи, сопровождаемого проживания  в Липецкой области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Для оценки эффективности реализации подпрограммы 6 в соответствии с приоритетными направлениями ее реализации применяются следующие целевые показатели (индикаторы):</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 xml:space="preserve">1. Доля инвалидов, в отношении которых осуществлялись мероприятия по реабилитации и (или) </w:t>
      </w:r>
      <w:proofErr w:type="spellStart"/>
      <w:r w:rsidRPr="00A74C59">
        <w:rPr>
          <w:rFonts w:ascii="Times New Roman" w:eastAsia="Calibri" w:hAnsi="Times New Roman" w:cs="Times New Roman"/>
          <w:sz w:val="24"/>
          <w:szCs w:val="24"/>
        </w:rPr>
        <w:t>абилитации</w:t>
      </w:r>
      <w:proofErr w:type="spellEnd"/>
      <w:r w:rsidRPr="00A74C59">
        <w:rPr>
          <w:rFonts w:ascii="Times New Roman" w:eastAsia="Calibri" w:hAnsi="Times New Roman" w:cs="Times New Roman"/>
          <w:sz w:val="24"/>
          <w:szCs w:val="24"/>
        </w:rPr>
        <w:t xml:space="preserve">, в общей численности инвалидов в Липецкой области, имеющих такие рекомендации в индивидуальной программе реабилитации или </w:t>
      </w:r>
      <w:proofErr w:type="spellStart"/>
      <w:r w:rsidRPr="00A74C59">
        <w:rPr>
          <w:rFonts w:ascii="Times New Roman" w:eastAsia="Calibri" w:hAnsi="Times New Roman" w:cs="Times New Roman"/>
          <w:sz w:val="24"/>
          <w:szCs w:val="24"/>
        </w:rPr>
        <w:t>абилитации</w:t>
      </w:r>
      <w:proofErr w:type="spellEnd"/>
      <w:r w:rsidRPr="00A74C59">
        <w:rPr>
          <w:rFonts w:ascii="Times New Roman" w:eastAsia="Calibri" w:hAnsi="Times New Roman" w:cs="Times New Roman"/>
          <w:sz w:val="24"/>
          <w:szCs w:val="24"/>
        </w:rPr>
        <w:t xml:space="preserve"> (взрослые);</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 xml:space="preserve">2. Доля инвалидов, в отношении которых осуществлялись мероприятия по реабилитации и (или) </w:t>
      </w:r>
      <w:proofErr w:type="spellStart"/>
      <w:r w:rsidRPr="00A74C59">
        <w:rPr>
          <w:rFonts w:ascii="Times New Roman" w:eastAsia="Calibri" w:hAnsi="Times New Roman" w:cs="Times New Roman"/>
          <w:sz w:val="24"/>
          <w:szCs w:val="24"/>
        </w:rPr>
        <w:t>абилитации</w:t>
      </w:r>
      <w:proofErr w:type="spellEnd"/>
      <w:r w:rsidRPr="00A74C59">
        <w:rPr>
          <w:rFonts w:ascii="Times New Roman" w:eastAsia="Calibri" w:hAnsi="Times New Roman" w:cs="Times New Roman"/>
          <w:sz w:val="24"/>
          <w:szCs w:val="24"/>
        </w:rPr>
        <w:t xml:space="preserve">, в общей численности инвалидов в Липецкой области, имеющих такие рекомендации в индивидуальной программе реабилитации или </w:t>
      </w:r>
      <w:proofErr w:type="spellStart"/>
      <w:r w:rsidRPr="00A74C59">
        <w:rPr>
          <w:rFonts w:ascii="Times New Roman" w:eastAsia="Calibri" w:hAnsi="Times New Roman" w:cs="Times New Roman"/>
          <w:sz w:val="24"/>
          <w:szCs w:val="24"/>
        </w:rPr>
        <w:t>абилитации</w:t>
      </w:r>
      <w:proofErr w:type="spellEnd"/>
      <w:r w:rsidRPr="00A74C59">
        <w:rPr>
          <w:rFonts w:ascii="Times New Roman" w:eastAsia="Calibri" w:hAnsi="Times New Roman" w:cs="Times New Roman"/>
          <w:sz w:val="24"/>
          <w:szCs w:val="24"/>
        </w:rPr>
        <w:t xml:space="preserve"> (дети);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 xml:space="preserve">3. Доля реабилитационных организаций, подлежащих включению в систему комплексной реабилитации и </w:t>
      </w:r>
      <w:proofErr w:type="spellStart"/>
      <w:r w:rsidRPr="00A74C59">
        <w:rPr>
          <w:rFonts w:ascii="Times New Roman" w:eastAsia="Calibri" w:hAnsi="Times New Roman" w:cs="Times New Roman"/>
          <w:sz w:val="24"/>
          <w:szCs w:val="24"/>
        </w:rPr>
        <w:t>абилитации</w:t>
      </w:r>
      <w:proofErr w:type="spellEnd"/>
      <w:r w:rsidRPr="00A74C59">
        <w:rPr>
          <w:rFonts w:ascii="Times New Roman" w:eastAsia="Calibri" w:hAnsi="Times New Roman" w:cs="Times New Roman"/>
          <w:sz w:val="24"/>
          <w:szCs w:val="24"/>
        </w:rPr>
        <w:t xml:space="preserve"> инвалидов, в том числе детей-инвалидов, в Липецкой области, в общем числе реабилитационных организаций, расположенных на территории Липецкой области;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4.Число инвалидов, получающих услуги в рамках сопровождаемого проживания;</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5. Доля занятых инвалидов трудоспособного возраста в общей численности инвалидов трудоспособного возраста в Липецкой области;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6. Доля детей целевой группы, получивших услуги ранней помощи, в общем числе детей в Липецкой области, нуждающихся в получении таких услуг;</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7. Доля семей в Липецкой области, включенных в программы ранней помощи, удовлетворенных качеством услуг ранней помощи;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 xml:space="preserve">8. Доля специалистов в Липецкой области, обеспечивающих оказание реабилитационных и (или) </w:t>
      </w:r>
      <w:proofErr w:type="spellStart"/>
      <w:r w:rsidRPr="00A74C59">
        <w:rPr>
          <w:rFonts w:ascii="Times New Roman" w:eastAsia="Calibri" w:hAnsi="Times New Roman" w:cs="Times New Roman"/>
          <w:sz w:val="24"/>
          <w:szCs w:val="24"/>
        </w:rPr>
        <w:t>абилитационных</w:t>
      </w:r>
      <w:proofErr w:type="spellEnd"/>
      <w:r w:rsidRPr="00A74C59">
        <w:rPr>
          <w:rFonts w:ascii="Times New Roman" w:eastAsia="Calibri" w:hAnsi="Times New Roman" w:cs="Times New Roman"/>
          <w:sz w:val="24"/>
          <w:szCs w:val="24"/>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A74C59">
        <w:rPr>
          <w:rFonts w:ascii="Times New Roman" w:eastAsia="Calibri" w:hAnsi="Times New Roman" w:cs="Times New Roman"/>
          <w:sz w:val="24"/>
          <w:szCs w:val="24"/>
        </w:rPr>
        <w:t>абилитации</w:t>
      </w:r>
      <w:proofErr w:type="spellEnd"/>
      <w:r w:rsidRPr="00A74C59">
        <w:rPr>
          <w:rFonts w:ascii="Times New Roman" w:eastAsia="Calibri" w:hAnsi="Times New Roman" w:cs="Times New Roman"/>
          <w:sz w:val="24"/>
          <w:szCs w:val="24"/>
        </w:rPr>
        <w:t xml:space="preserve"> инвалидов, в общей численности таких специалистов в Липецкой области.</w:t>
      </w:r>
    </w:p>
    <w:p w:rsidR="00A74C59" w:rsidRPr="00A74C59" w:rsidRDefault="00ED2A68" w:rsidP="00A74C59">
      <w:pPr>
        <w:spacing w:after="0" w:line="240" w:lineRule="auto"/>
        <w:ind w:firstLine="709"/>
        <w:jc w:val="both"/>
        <w:rPr>
          <w:rFonts w:ascii="Times New Roman" w:eastAsia="Calibri" w:hAnsi="Times New Roman" w:cs="Times New Roman"/>
          <w:sz w:val="24"/>
          <w:szCs w:val="24"/>
        </w:rPr>
      </w:pPr>
      <w:hyperlink r:id="rId40" w:history="1">
        <w:r w:rsidR="00A74C59" w:rsidRPr="00A74C59">
          <w:rPr>
            <w:rFonts w:ascii="Times New Roman" w:eastAsia="Calibri" w:hAnsi="Times New Roman" w:cs="Times New Roman"/>
            <w:sz w:val="24"/>
            <w:szCs w:val="24"/>
          </w:rPr>
          <w:t>Система</w:t>
        </w:r>
      </w:hyperlink>
      <w:r w:rsidR="00A74C59" w:rsidRPr="00A74C59">
        <w:rPr>
          <w:rFonts w:ascii="Times New Roman" w:eastAsia="Calibri" w:hAnsi="Times New Roman" w:cs="Times New Roman"/>
          <w:sz w:val="24"/>
          <w:szCs w:val="24"/>
        </w:rPr>
        <w:t xml:space="preserve"> целевых показателей (индикаторов) подпрограммы 8, применяемая для оценки результатов достижения поставленной цели и задач, предусмотрена приложением 1 к подпрограмме 8.</w:t>
      </w:r>
    </w:p>
    <w:p w:rsidR="00A74C59" w:rsidRPr="00A74C59" w:rsidRDefault="00A74C59" w:rsidP="007C17D2">
      <w:pPr>
        <w:spacing w:after="0" w:line="240" w:lineRule="auto"/>
        <w:jc w:val="both"/>
        <w:rPr>
          <w:rFonts w:ascii="Times New Roman" w:eastAsia="Calibri" w:hAnsi="Times New Roman" w:cs="Times New Roman"/>
          <w:sz w:val="24"/>
          <w:szCs w:val="24"/>
        </w:rPr>
      </w:pPr>
    </w:p>
    <w:p w:rsidR="00A74C59" w:rsidRPr="00A74C59" w:rsidRDefault="00A74C59" w:rsidP="00A74C59">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A74C59">
        <w:rPr>
          <w:rFonts w:ascii="Times New Roman" w:eastAsia="Calibri" w:hAnsi="Times New Roman" w:cs="Times New Roman"/>
          <w:b/>
          <w:sz w:val="24"/>
          <w:szCs w:val="24"/>
          <w:lang w:eastAsia="ru-RU"/>
        </w:rPr>
        <w:t>3. Сроки и этапы реализации подпрограммы 8</w:t>
      </w:r>
    </w:p>
    <w:p w:rsidR="00A74C59" w:rsidRPr="00A74C59" w:rsidRDefault="00A74C59" w:rsidP="00A74C59">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Решение поставленных задач будет осуществляться в ходе реализации подпрограммы 8 в 2021 - 2023 годах, этапы не предусмотрены.</w:t>
      </w:r>
    </w:p>
    <w:p w:rsidR="00A74C59" w:rsidRPr="00A74C59" w:rsidRDefault="00A74C59" w:rsidP="00A74C59">
      <w:pPr>
        <w:autoSpaceDE w:val="0"/>
        <w:autoSpaceDN w:val="0"/>
        <w:adjustRightInd w:val="0"/>
        <w:spacing w:after="0" w:line="240" w:lineRule="auto"/>
        <w:ind w:firstLine="709"/>
        <w:jc w:val="center"/>
        <w:outlineLvl w:val="0"/>
        <w:rPr>
          <w:rFonts w:ascii="Times New Roman" w:eastAsia="Calibri" w:hAnsi="Times New Roman" w:cs="Times New Roman"/>
          <w:sz w:val="24"/>
          <w:szCs w:val="24"/>
          <w:lang w:eastAsia="ru-RU"/>
        </w:rPr>
      </w:pPr>
    </w:p>
    <w:p w:rsidR="00A74C59" w:rsidRPr="00A74C59" w:rsidRDefault="00A74C59" w:rsidP="00A74C59">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A74C59">
        <w:rPr>
          <w:rFonts w:ascii="Times New Roman" w:eastAsia="Calibri" w:hAnsi="Times New Roman" w:cs="Times New Roman"/>
          <w:b/>
          <w:sz w:val="24"/>
          <w:szCs w:val="24"/>
          <w:lang w:eastAsia="ru-RU"/>
        </w:rPr>
        <w:t>4. Перечень мероприятий подпрограммы 8</w:t>
      </w:r>
    </w:p>
    <w:p w:rsidR="00A74C59" w:rsidRPr="00A74C59" w:rsidRDefault="00A74C59" w:rsidP="00A74C59">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Для решения задач подпрограммы 8 планируется реализовать комплекс взаимоувязанных и скоординированных мероприятий по формированию комплексной системы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в Липецкой области.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Для решения первоочередной задачи программы по определению потребности инвалидов, в том числе детей инвалидов, в реабилитационных и </w:t>
      </w:r>
      <w:proofErr w:type="spellStart"/>
      <w:r w:rsidRPr="00A74C59">
        <w:rPr>
          <w:rFonts w:ascii="Times New Roman" w:eastAsia="Calibri" w:hAnsi="Times New Roman" w:cs="Times New Roman"/>
          <w:sz w:val="24"/>
          <w:szCs w:val="24"/>
          <w:lang w:eastAsia="ru-RU"/>
        </w:rPr>
        <w:t>абилитационных</w:t>
      </w:r>
      <w:proofErr w:type="spellEnd"/>
      <w:r w:rsidRPr="00A74C59">
        <w:rPr>
          <w:rFonts w:ascii="Times New Roman" w:eastAsia="Calibri" w:hAnsi="Times New Roman" w:cs="Times New Roman"/>
          <w:sz w:val="24"/>
          <w:szCs w:val="24"/>
          <w:lang w:eastAsia="ru-RU"/>
        </w:rPr>
        <w:t xml:space="preserve"> услугах, услугах ранней помощи в Липецкой области в подпрограмму включен</w:t>
      </w:r>
      <w:r w:rsidR="00D04E5B">
        <w:rPr>
          <w:rFonts w:ascii="Times New Roman" w:eastAsia="Calibri" w:hAnsi="Times New Roman" w:cs="Times New Roman"/>
          <w:sz w:val="24"/>
          <w:szCs w:val="24"/>
          <w:lang w:eastAsia="ru-RU"/>
        </w:rPr>
        <w:t xml:space="preserve"> раздел 1</w:t>
      </w:r>
      <w:r w:rsidRPr="00A74C59">
        <w:rPr>
          <w:rFonts w:ascii="Times New Roman" w:eastAsia="Calibri" w:hAnsi="Times New Roman" w:cs="Times New Roman"/>
          <w:sz w:val="24"/>
          <w:szCs w:val="24"/>
          <w:lang w:eastAsia="ru-RU"/>
        </w:rPr>
        <w:t xml:space="preserve">. «Мероприятия по определению потребности инвалидов, в том числе детей-инвалидов, в реабилитационных и </w:t>
      </w:r>
      <w:proofErr w:type="spellStart"/>
      <w:r w:rsidRPr="00A74C59">
        <w:rPr>
          <w:rFonts w:ascii="Times New Roman" w:eastAsia="Calibri" w:hAnsi="Times New Roman" w:cs="Times New Roman"/>
          <w:sz w:val="24"/>
          <w:szCs w:val="24"/>
          <w:lang w:eastAsia="ru-RU"/>
        </w:rPr>
        <w:t>абилитационных</w:t>
      </w:r>
      <w:proofErr w:type="spellEnd"/>
      <w:r w:rsidRPr="00A74C59">
        <w:rPr>
          <w:rFonts w:ascii="Times New Roman" w:eastAsia="Calibri" w:hAnsi="Times New Roman" w:cs="Times New Roman"/>
          <w:sz w:val="24"/>
          <w:szCs w:val="24"/>
          <w:lang w:eastAsia="ru-RU"/>
        </w:rPr>
        <w:t xml:space="preserve"> услугах, услугах ранней помощи, сопровождаемого проживания</w:t>
      </w:r>
      <w:r w:rsidR="00D04E5B">
        <w:rPr>
          <w:rFonts w:ascii="Times New Roman" w:eastAsia="Calibri" w:hAnsi="Times New Roman" w:cs="Times New Roman"/>
          <w:sz w:val="24"/>
          <w:szCs w:val="24"/>
          <w:lang w:eastAsia="ru-RU"/>
        </w:rPr>
        <w:t xml:space="preserve"> в Липецкой области», включающее</w:t>
      </w:r>
      <w:r w:rsidRPr="00A74C59">
        <w:rPr>
          <w:rFonts w:ascii="Times New Roman" w:eastAsia="Calibri" w:hAnsi="Times New Roman" w:cs="Times New Roman"/>
          <w:sz w:val="24"/>
          <w:szCs w:val="24"/>
          <w:lang w:eastAsia="ru-RU"/>
        </w:rPr>
        <w:t xml:space="preserve"> 2 подраздела:</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Подраздел 1.1. Мероприятия по определению потребности в реабилитационных и </w:t>
      </w:r>
      <w:proofErr w:type="spellStart"/>
      <w:r w:rsidRPr="00A74C59">
        <w:rPr>
          <w:rFonts w:ascii="Times New Roman" w:eastAsia="Calibri" w:hAnsi="Times New Roman" w:cs="Times New Roman"/>
          <w:sz w:val="24"/>
          <w:szCs w:val="24"/>
          <w:lang w:eastAsia="ru-RU"/>
        </w:rPr>
        <w:t>абилитационных</w:t>
      </w:r>
      <w:proofErr w:type="spellEnd"/>
      <w:r w:rsidRPr="00A74C59">
        <w:rPr>
          <w:rFonts w:ascii="Times New Roman" w:eastAsia="Calibri" w:hAnsi="Times New Roman" w:cs="Times New Roman"/>
          <w:sz w:val="24"/>
          <w:szCs w:val="24"/>
          <w:lang w:eastAsia="ru-RU"/>
        </w:rPr>
        <w:t xml:space="preserve"> услугах, содержащий мероприятие:</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1.1.1. Проведение мониторинга  потребности инвалидов (детей-инвалидов) в реабилитационных и </w:t>
      </w:r>
      <w:proofErr w:type="spellStart"/>
      <w:r w:rsidRPr="00A74C59">
        <w:rPr>
          <w:rFonts w:ascii="Times New Roman" w:eastAsia="Calibri" w:hAnsi="Times New Roman" w:cs="Times New Roman"/>
          <w:sz w:val="24"/>
          <w:szCs w:val="24"/>
          <w:lang w:eastAsia="ru-RU"/>
        </w:rPr>
        <w:t>абилитационных</w:t>
      </w:r>
      <w:proofErr w:type="spellEnd"/>
      <w:r w:rsidRPr="00A74C59">
        <w:rPr>
          <w:rFonts w:ascii="Times New Roman" w:eastAsia="Calibri" w:hAnsi="Times New Roman" w:cs="Times New Roman"/>
          <w:sz w:val="24"/>
          <w:szCs w:val="24"/>
          <w:lang w:eastAsia="ru-RU"/>
        </w:rPr>
        <w:t xml:space="preserve"> услугах.</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Подраздел 1.2. Мероприятия по определению потребности в услугах ранней помощи, содержащий мероприятие:</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1.2.1. Проведение мониторинга  потребности инвалидов (детей-инвалидов) в услугах ранней помощи.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Подраздел 1.3. Мероприятия по определению потребности в услугах сопровождаемого проживания, содержащий мероприятие:</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1.3.1. Проведение мониторинга  потребности инвалидов (детей-инвалидов) в услугах сопровождаемого проживания.</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Для решения задачи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Липецкой области, в подпрограмму включен раздел 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Липецкой области, включающий 2 подраздела:</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Подраздел 2.1. Мероприятия по формированию условий для повышения уровня профессионального развития и занятости инвалидов, включая сопровождаемое содействие занятости инвалидов, в том числе детей-инвалидов в Липецкой области, содержащий мероприятие:</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2.1.1. Проведение конкурса профессионального мастерства среди инвалидов и лиц с ограниченными возможностями здоровья «</w:t>
      </w:r>
      <w:proofErr w:type="spellStart"/>
      <w:r w:rsidRPr="00A74C59">
        <w:rPr>
          <w:rFonts w:ascii="Times New Roman" w:eastAsia="Calibri" w:hAnsi="Times New Roman" w:cs="Times New Roman"/>
          <w:sz w:val="24"/>
          <w:szCs w:val="24"/>
          <w:lang w:eastAsia="ru-RU"/>
        </w:rPr>
        <w:t>Абилимпикс</w:t>
      </w:r>
      <w:proofErr w:type="spellEnd"/>
      <w:r w:rsidRPr="00A74C59">
        <w:rPr>
          <w:rFonts w:ascii="Times New Roman" w:eastAsia="Calibri" w:hAnsi="Times New Roman" w:cs="Times New Roman"/>
          <w:sz w:val="24"/>
          <w:szCs w:val="24"/>
          <w:lang w:eastAsia="ru-RU"/>
        </w:rPr>
        <w:t>».</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Подраздел 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 включающий мероприятия:</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2.2.1. Приобретение компьютерного оборудования, оргтехники для выполнения мероприятий по профессиональной ориентации, социальной адаптации и других мероприятий в области содействия занятости инвалидов (детей-инвалидов) с нарушением зрения в центрах занятости населения.</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4E5B">
        <w:rPr>
          <w:rFonts w:ascii="Times New Roman" w:eastAsia="Calibri" w:hAnsi="Times New Roman" w:cs="Times New Roman"/>
          <w:sz w:val="24"/>
          <w:szCs w:val="24"/>
          <w:lang w:eastAsia="ru-RU"/>
        </w:rPr>
        <w:lastRenderedPageBreak/>
        <w:t>Мероприятие 2.2.2. Организация сопровождаемого содействия занятости инвалидов, включая сопровождение инвалида молодо</w:t>
      </w:r>
      <w:r w:rsidR="00D04E5B">
        <w:rPr>
          <w:rFonts w:ascii="Times New Roman" w:eastAsia="Calibri" w:hAnsi="Times New Roman" w:cs="Times New Roman"/>
          <w:sz w:val="24"/>
          <w:szCs w:val="24"/>
          <w:lang w:eastAsia="ru-RU"/>
        </w:rPr>
        <w:t>го возраста при трудоустройстве;</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2.2.3. Содействие занятости инвалидов из числа выпускников профессиональных образовательных организаций и образовательных организаций высшего образования с использованием наставников</w:t>
      </w:r>
      <w:r w:rsidR="00D04E5B">
        <w:rPr>
          <w:rFonts w:ascii="Times New Roman" w:eastAsia="Calibri" w:hAnsi="Times New Roman" w:cs="Times New Roman"/>
          <w:sz w:val="24"/>
          <w:szCs w:val="24"/>
          <w:lang w:eastAsia="ru-RU"/>
        </w:rPr>
        <w:t>;</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2.2.4. Информационное обеспечение работодателей по вопросам сопровождения при</w:t>
      </w:r>
      <w:r w:rsidR="00D04E5B">
        <w:rPr>
          <w:rFonts w:ascii="Times New Roman" w:eastAsia="Calibri" w:hAnsi="Times New Roman" w:cs="Times New Roman"/>
          <w:sz w:val="24"/>
          <w:szCs w:val="24"/>
          <w:lang w:eastAsia="ru-RU"/>
        </w:rPr>
        <w:t xml:space="preserve"> содействии занятости инвалидов;</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2.2.5 Организация взаимодействия федеральных государственных учреждений медико-социальной экспертизы, органов службы занятости и органов социальной защиты населения по трудоустройству инвалидов</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Для решения 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а также ранней помощи в Липецкой области в подпрограмму включен раздел 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а также ранней помощи в Липецкой области, включающий 3 подраздела:</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3.1. Мероприятия по формированию и поддержанию в актуальном состоянии нормативной правовой и методической базы по организации по организации системы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в Липецкой области, включающий мероприятия:</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3.1.1 Анализ нормативной правовой и методической базы по организации системы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в Липецкой области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3.1.2. Проведение социологического исследования  и (или)  оценки региональной системы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в Липецкой области в целях формирования системы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в Липецкой области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3.2. Мероприятия по формированию и поддержанию в актуальном состоянии нормативной правовой и методической базы по организации ранней помощи в Липецкой области, содержащий мероприятие:</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3.2.1. Анализ нормативной правовой и методической базы по организации ранней помощи в Липецкой области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3.</w:t>
      </w:r>
      <w:r w:rsidR="00D04E5B">
        <w:rPr>
          <w:rFonts w:ascii="Times New Roman" w:eastAsia="Calibri" w:hAnsi="Times New Roman" w:cs="Times New Roman"/>
          <w:sz w:val="24"/>
          <w:szCs w:val="24"/>
          <w:lang w:eastAsia="ru-RU"/>
        </w:rPr>
        <w:t>3</w:t>
      </w:r>
      <w:r w:rsidRPr="00A74C59">
        <w:rPr>
          <w:rFonts w:ascii="Times New Roman" w:eastAsia="Calibri" w:hAnsi="Times New Roman" w:cs="Times New Roman"/>
          <w:sz w:val="24"/>
          <w:szCs w:val="24"/>
          <w:lang w:eastAsia="ru-RU"/>
        </w:rPr>
        <w:t>.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в Липецкой области, содержащий мероприятие:</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3.2.1. Анализ нормативной правовой и методической базы сопровождаемого проживания в Липецкой области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Для решения задачи по формированию условий для развития системы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развития ранней помощи в Липецкой области в подпрограмму включен раздел 4 Мероприятия по формированию условий для развития системы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а также ранней помощи, сопровождаемого проживания в Липецкой области, включающий 4 подраздела:</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Подраздел 4.1. Мероприятия по формированию условий для развития системы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в Липецкой области, содержащий мероприятия:</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4.1.1. Организация межведомственного взаимодействия организаций, обеспечивающих комплексную реабилитацию и </w:t>
      </w:r>
      <w:proofErr w:type="spellStart"/>
      <w:r w:rsidRPr="00A74C59">
        <w:rPr>
          <w:rFonts w:ascii="Times New Roman" w:eastAsia="Calibri" w:hAnsi="Times New Roman" w:cs="Times New Roman"/>
          <w:sz w:val="24"/>
          <w:szCs w:val="24"/>
          <w:lang w:eastAsia="ru-RU"/>
        </w:rPr>
        <w:t>абилитацию</w:t>
      </w:r>
      <w:proofErr w:type="spellEnd"/>
      <w:r w:rsidRPr="00A74C59">
        <w:rPr>
          <w:rFonts w:ascii="Times New Roman" w:eastAsia="Calibri" w:hAnsi="Times New Roman" w:cs="Times New Roman"/>
          <w:sz w:val="24"/>
          <w:szCs w:val="24"/>
          <w:lang w:eastAsia="ru-RU"/>
        </w:rPr>
        <w:t xml:space="preserve"> инвалидов, в том числе обеспечивающих реализацию ранней помощи, преемственность в работе с инвалидами, в том числе с детьми-инвалидами, и их сопровождение;</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lastRenderedPageBreak/>
        <w:t xml:space="preserve">Мероприятие 4.1.2. Оснащение центров (отделений)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(детей-инвалидов) реабилитационным оборудованием</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4.1.3. Оснащение организаций, осуществляющих социальную реабилитацию инвалидов и детей-инвалидов, реабилитационным оборудованием;</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4.1.4. Оснащение организаций, осуществляющих  профессиональную реабилитацию инвалидов, в том числе детей-инвалидов, реабилитационным оборудованием;</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4.1.5. У</w:t>
      </w:r>
      <w:r w:rsidR="00D04E5B">
        <w:rPr>
          <w:rFonts w:ascii="Times New Roman" w:eastAsia="Calibri" w:hAnsi="Times New Roman" w:cs="Times New Roman"/>
          <w:sz w:val="24"/>
          <w:szCs w:val="24"/>
          <w:lang w:eastAsia="ru-RU"/>
        </w:rPr>
        <w:t>комплектование центров (отделен</w:t>
      </w:r>
      <w:r w:rsidRPr="00A74C59">
        <w:rPr>
          <w:rFonts w:ascii="Times New Roman" w:eastAsia="Calibri" w:hAnsi="Times New Roman" w:cs="Times New Roman"/>
          <w:sz w:val="24"/>
          <w:szCs w:val="24"/>
          <w:lang w:eastAsia="ru-RU"/>
        </w:rPr>
        <w:t xml:space="preserve">ий)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(детей-инвалидов),  организаций, осуществляющих социальную и профессиональную реабилитацию инвалидов, в том числе детей-инвалидов, оказывающих услуги ранней помощи и сопровождаемого проживания специалистами соответствующего профиля;</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4.1.6. Приобретение специального автотранспорта с подъемными устройствами для перевозки инвалидов для организаций, оказывающих реабилитационные услуги для организаций социального облуживания;</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4.1.7. Приобретение реабилитационного оборудования, компьютеров, оргтехники и программного обеспечения для проведения реабилитационных мероприятий в специализированной библиотеке для слепых;</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4.1.8. Проведение физкультурных и спортивных мероприятий среди инвалидов и детей-инвалидов;</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4.1.9 Реализация основных направлений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в Липецкой области;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4.1.10. Организация </w:t>
      </w:r>
      <w:proofErr w:type="gramStart"/>
      <w:r w:rsidRPr="00A74C59">
        <w:rPr>
          <w:rFonts w:ascii="Times New Roman" w:eastAsia="Calibri" w:hAnsi="Times New Roman" w:cs="Times New Roman"/>
          <w:sz w:val="24"/>
          <w:szCs w:val="24"/>
          <w:lang w:eastAsia="ru-RU"/>
        </w:rPr>
        <w:t>работы  пунктов</w:t>
      </w:r>
      <w:proofErr w:type="gramEnd"/>
      <w:r w:rsidRPr="00A74C59">
        <w:rPr>
          <w:rFonts w:ascii="Times New Roman" w:eastAsia="Calibri" w:hAnsi="Times New Roman" w:cs="Times New Roman"/>
          <w:sz w:val="24"/>
          <w:szCs w:val="24"/>
          <w:lang w:eastAsia="ru-RU"/>
        </w:rPr>
        <w:t xml:space="preserve"> проката технических средств реабилитации;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4.1.11.Обучение инвалидов, семей-инвалидов и членов их семей навыкам пользования ТСР</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4.1.12 Реализация социальных проектов, направленных на поддержку деятельности коллективов инклюзивного танца;</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4.1.13 Проведение летнего и зимнего фестиваля по рыболовному спорту среди инвалидов и лиц с ограниченными возможностями здоровья;</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4.1.14 Реализацию  проектов по социальной адаптации инвалидов посредством проведения досуговых и спортивных мероприятий по рыбной ловле;</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4.1.15. Предоставление субсидий организациям инвалидов войны в Афганистане, локальных войн и военной службы на проведение мероприятий по реабилитации инвалидов и ветеранов войны и военной службы;</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4.1.16 Реализация социальных проектов по реализации мероприятий по реабилитации детей, перенесших гематологические и онкологические заболевания, членов их семей;</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4.1.17 Обучение инвалидам навыкам самостоятельной жизнедеятельности; </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4.1.18 Формирование и ведение реестра реабилитационных, </w:t>
      </w:r>
      <w:proofErr w:type="spellStart"/>
      <w:r w:rsidRPr="00A74C59">
        <w:rPr>
          <w:rFonts w:ascii="Times New Roman" w:eastAsia="Calibri" w:hAnsi="Times New Roman" w:cs="Times New Roman"/>
          <w:sz w:val="24"/>
          <w:szCs w:val="24"/>
          <w:lang w:eastAsia="ru-RU"/>
        </w:rPr>
        <w:t>абилитационных</w:t>
      </w:r>
      <w:proofErr w:type="spellEnd"/>
      <w:r w:rsidRPr="00A74C59">
        <w:rPr>
          <w:rFonts w:ascii="Times New Roman" w:eastAsia="Calibri" w:hAnsi="Times New Roman" w:cs="Times New Roman"/>
          <w:sz w:val="24"/>
          <w:szCs w:val="24"/>
          <w:lang w:eastAsia="ru-RU"/>
        </w:rPr>
        <w:t xml:space="preserve"> мероприятий, услуг сопровождения, а также организаций, предоставляющих указанные услуги инвалидам, в том числе детям-инвалидам;</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4.1.19 Осуществление кинопоказов с </w:t>
      </w:r>
      <w:proofErr w:type="spellStart"/>
      <w:r w:rsidRPr="00A74C59">
        <w:rPr>
          <w:rFonts w:ascii="Times New Roman" w:eastAsia="Calibri" w:hAnsi="Times New Roman" w:cs="Times New Roman"/>
          <w:sz w:val="24"/>
          <w:szCs w:val="24"/>
          <w:lang w:eastAsia="ru-RU"/>
        </w:rPr>
        <w:t>субтитрированием</w:t>
      </w:r>
      <w:proofErr w:type="spellEnd"/>
      <w:r w:rsidRPr="00A74C59">
        <w:rPr>
          <w:rFonts w:ascii="Times New Roman" w:eastAsia="Calibri" w:hAnsi="Times New Roman" w:cs="Times New Roman"/>
          <w:sz w:val="24"/>
          <w:szCs w:val="24"/>
          <w:lang w:eastAsia="ru-RU"/>
        </w:rPr>
        <w:t xml:space="preserve"> и </w:t>
      </w:r>
      <w:proofErr w:type="spellStart"/>
      <w:r w:rsidRPr="00A74C59">
        <w:rPr>
          <w:rFonts w:ascii="Times New Roman" w:eastAsia="Calibri" w:hAnsi="Times New Roman" w:cs="Times New Roman"/>
          <w:sz w:val="24"/>
          <w:szCs w:val="24"/>
          <w:lang w:eastAsia="ru-RU"/>
        </w:rPr>
        <w:t>тифлокомментированием</w:t>
      </w:r>
      <w:proofErr w:type="spellEnd"/>
      <w:r w:rsidRPr="00A74C59">
        <w:rPr>
          <w:rFonts w:ascii="Times New Roman" w:eastAsia="Calibri" w:hAnsi="Times New Roman" w:cs="Times New Roman"/>
          <w:sz w:val="24"/>
          <w:szCs w:val="24"/>
          <w:lang w:eastAsia="ru-RU"/>
        </w:rPr>
        <w:t>;</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4.1.20 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4.1.20 Взаимодействие с добровольческими (волонтерскими) организациями, которые могут быть привлечены к организации предоставления реабилитационных и </w:t>
      </w:r>
      <w:proofErr w:type="spellStart"/>
      <w:r w:rsidRPr="00A74C59">
        <w:rPr>
          <w:rFonts w:ascii="Times New Roman" w:eastAsia="Calibri" w:hAnsi="Times New Roman" w:cs="Times New Roman"/>
          <w:sz w:val="24"/>
          <w:szCs w:val="24"/>
          <w:lang w:eastAsia="ru-RU"/>
        </w:rPr>
        <w:t>абилитационных</w:t>
      </w:r>
      <w:proofErr w:type="spellEnd"/>
      <w:r w:rsidRPr="00A74C59">
        <w:rPr>
          <w:rFonts w:ascii="Times New Roman" w:eastAsia="Calibri" w:hAnsi="Times New Roman" w:cs="Times New Roman"/>
          <w:sz w:val="24"/>
          <w:szCs w:val="24"/>
          <w:lang w:eastAsia="ru-RU"/>
        </w:rPr>
        <w:t xml:space="preserve"> услуг, услуг ранней помощи, сопровождения в Липецкой области в рамках обеспечения мероприятий по повышению удобства и </w:t>
      </w:r>
      <w:r w:rsidRPr="00A74C59">
        <w:rPr>
          <w:rFonts w:ascii="Times New Roman" w:eastAsia="Calibri" w:hAnsi="Times New Roman" w:cs="Times New Roman"/>
          <w:sz w:val="24"/>
          <w:szCs w:val="24"/>
          <w:lang w:eastAsia="ru-RU"/>
        </w:rPr>
        <w:lastRenderedPageBreak/>
        <w:t xml:space="preserve">комфортности их предоставления, с целью вовлечения добровольческих (волонтерских) организаций в формирование системы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 инвалидов.</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4.2. Мероприятия по формированию условий для развития ранней помощи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4.2.1. Внедрение модели межведомственного взаимодействия организаций, обеспечивающих реализацию ранней помощи, преемственность в работе с инвалидами, в том числе с детьми-инвалидами;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4.2.2. Внедрение услуг ранней помощи в систему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w:t>
      </w:r>
      <w:proofErr w:type="spellStart"/>
      <w:r w:rsidRPr="00A74C59">
        <w:rPr>
          <w:rFonts w:ascii="Times New Roman" w:eastAsia="Calibri" w:hAnsi="Times New Roman" w:cs="Times New Roman"/>
          <w:sz w:val="24"/>
          <w:szCs w:val="24"/>
          <w:lang w:eastAsia="ru-RU"/>
        </w:rPr>
        <w:t>инвалидов</w:t>
      </w:r>
      <w:proofErr w:type="spellEnd"/>
      <w:r w:rsidRPr="00A74C59">
        <w:rPr>
          <w:rFonts w:ascii="Times New Roman" w:eastAsia="Calibri" w:hAnsi="Times New Roman" w:cs="Times New Roman"/>
          <w:sz w:val="24"/>
          <w:szCs w:val="24"/>
          <w:lang w:eastAsia="ru-RU"/>
        </w:rPr>
        <w:t>;</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4.2.3. Организация оказания услуг по ранней помощи и сопровождению;</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4.2.4. 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4.2.5. Оснащение реабилитационным оборудованием организаций, оказывающих услуги ранней помощи;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4.2.6. Выявление детей целевой группы медицинскими организациями;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4.2.7. Ведение регистра пациентов, нуждающихся в ранней помощи;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4.2.8. Организация работы катамнестического кабинета ГУЗ «Областная детская больница» по разработке мероприятий индивидуальных программ ранней помощи.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4.3. Мероприятия по подготовке кадров системы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ранней помощи, а также сопровождаемого проживания инвалидов</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4.3.1. Повышение квалификации,  профессиональная переподготовка специалистов, обеспечивающих выполнение  реабилитационных и (или) </w:t>
      </w:r>
      <w:proofErr w:type="spellStart"/>
      <w:r w:rsidRPr="00A74C59">
        <w:rPr>
          <w:rFonts w:ascii="Times New Roman" w:eastAsia="Calibri" w:hAnsi="Times New Roman" w:cs="Times New Roman"/>
          <w:sz w:val="24"/>
          <w:szCs w:val="24"/>
          <w:lang w:eastAsia="ru-RU"/>
        </w:rPr>
        <w:t>абилитационных</w:t>
      </w:r>
      <w:proofErr w:type="spellEnd"/>
      <w:r w:rsidRPr="00A74C59">
        <w:rPr>
          <w:rFonts w:ascii="Times New Roman" w:eastAsia="Calibri" w:hAnsi="Times New Roman" w:cs="Times New Roman"/>
          <w:sz w:val="24"/>
          <w:szCs w:val="24"/>
          <w:lang w:eastAsia="ru-RU"/>
        </w:rPr>
        <w:t xml:space="preserve"> мероприятий, оказание услуг по ранней помощи и сопровождаемому проживанию инвалидов, в том числе детей-инвалидов;</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4.4. Мероприятия по формированию условий для развития сопровождаемого проживания инвалидов, в том числе:</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Мероприятие 4.4.1. </w:t>
      </w:r>
      <w:proofErr w:type="gramStart"/>
      <w:r w:rsidRPr="00A74C59">
        <w:rPr>
          <w:rFonts w:ascii="Times New Roman" w:eastAsia="Calibri" w:hAnsi="Times New Roman" w:cs="Times New Roman"/>
          <w:sz w:val="24"/>
          <w:szCs w:val="24"/>
          <w:lang w:eastAsia="ru-RU"/>
        </w:rPr>
        <w:t>Организация  взаимодействия</w:t>
      </w:r>
      <w:proofErr w:type="gramEnd"/>
      <w:r w:rsidRPr="00A74C59">
        <w:rPr>
          <w:rFonts w:ascii="Times New Roman" w:eastAsia="Calibri" w:hAnsi="Times New Roman" w:cs="Times New Roman"/>
          <w:sz w:val="24"/>
          <w:szCs w:val="24"/>
          <w:lang w:eastAsia="ru-RU"/>
        </w:rPr>
        <w:t xml:space="preserve"> и координации деятельности участников формирования системы комплексной реабилитации и </w:t>
      </w:r>
      <w:proofErr w:type="spellStart"/>
      <w:r w:rsidRPr="00A74C59">
        <w:rPr>
          <w:rFonts w:ascii="Times New Roman" w:eastAsia="Calibri" w:hAnsi="Times New Roman" w:cs="Times New Roman"/>
          <w:sz w:val="24"/>
          <w:szCs w:val="24"/>
          <w:lang w:eastAsia="ru-RU"/>
        </w:rPr>
        <w:t>абилитации</w:t>
      </w:r>
      <w:proofErr w:type="spellEnd"/>
      <w:r w:rsidRPr="00A74C59">
        <w:rPr>
          <w:rFonts w:ascii="Times New Roman" w:eastAsia="Calibri" w:hAnsi="Times New Roman" w:cs="Times New Roman"/>
          <w:sz w:val="24"/>
          <w:szCs w:val="24"/>
          <w:lang w:eastAsia="ru-RU"/>
        </w:rPr>
        <w:t xml:space="preserve"> инвалидов, в том числе детей-инвалидов по вопросам  сопровождаемого проживания инвалидов между исполнительными органам государственной власти Липецкой области,  общественными организациями инвалидов, гражданами;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4.4.2. Оснащение реабилитационным оборудованием и мебелью «тренировочных квартир» в стационарных организациях социального обслуживания  для подготовки инвалидов к сопровождаемому проживанию;</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4.4.3. Организация  работы  полустационарных отделений предоставления социальных услуг (группы дневного пребывания) для граждан, страдающих психическими расстройствами;</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 xml:space="preserve"> Мероприятие 4.4.3. Приобретение мебели  и бытовой техники  для организации сопровождаемого проживания;</w:t>
      </w:r>
    </w:p>
    <w:p w:rsidR="00A74C59" w:rsidRPr="00A74C59" w:rsidRDefault="00A74C59" w:rsidP="00A74C5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74C59">
        <w:rPr>
          <w:rFonts w:ascii="Times New Roman" w:eastAsia="Calibri" w:hAnsi="Times New Roman" w:cs="Times New Roman"/>
          <w:sz w:val="24"/>
          <w:szCs w:val="24"/>
          <w:lang w:eastAsia="ru-RU"/>
        </w:rPr>
        <w:t>Мероприятие 4.4.3. Предоставление субсидий  общественным организациям инвалидов на мероприятия по оказанию услуг по сопровождаемому проживанию.</w:t>
      </w:r>
    </w:p>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74C59">
        <w:rPr>
          <w:rFonts w:ascii="Times New Roman" w:eastAsia="Times New Roman" w:hAnsi="Times New Roman" w:cs="Times New Roman"/>
          <w:b/>
          <w:sz w:val="24"/>
          <w:szCs w:val="24"/>
          <w:lang w:eastAsia="ru-RU"/>
        </w:rPr>
        <w:t>5. Ресурсное обеспечение подпрограммы 8</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 xml:space="preserve">Финансирование мероприятий подпрограммы 8 предполагается осуществлять из бюджета Липецкой области с привлечением средств федерального бюджета на условиях </w:t>
      </w:r>
      <w:proofErr w:type="spellStart"/>
      <w:r w:rsidRPr="00A74C59">
        <w:rPr>
          <w:rFonts w:ascii="Times New Roman" w:eastAsia="Times New Roman" w:hAnsi="Times New Roman" w:cs="Times New Roman"/>
          <w:sz w:val="24"/>
          <w:szCs w:val="24"/>
          <w:lang w:eastAsia="ru-RU"/>
        </w:rPr>
        <w:t>софинансирования</w:t>
      </w:r>
      <w:proofErr w:type="spellEnd"/>
      <w:r w:rsidRPr="00A74C59">
        <w:rPr>
          <w:rFonts w:ascii="Times New Roman" w:eastAsia="Times New Roman" w:hAnsi="Times New Roman" w:cs="Times New Roman"/>
          <w:sz w:val="24"/>
          <w:szCs w:val="24"/>
          <w:lang w:eastAsia="ru-RU"/>
        </w:rPr>
        <w:t>.</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Предоставление финансовых средств из федерального бюджета осуществляется путем предоставления субсидий бюджету Липецкой области.</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lastRenderedPageBreak/>
        <w:t>Объемы финансирования из бюджета Липецкой области, предусмотренные подпрограммой 8, могут ежегодно корректироваться в соответствии с законом Липецкой области о бюджете Липецкой области на очередной финансовый год и плановый период.</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Общий объем финансирования составляет 101673,19 тыс. рублей, из них:</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2021 году – 34361,19 тыс. рублей;</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2022 году – 33932,00 тыс. рублей;</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2023 году – 33380,00 тыс. рублей.</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Объем средств федерального бюджета, предоставляемых на реализацию мероприятий в сфере деятельности Минтруда России (прогноз), составляет 25728,93тыс. рублей, из них:</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2021 году – 9981,09 тыс. рублей;</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2022 году – 8497,44 тыс. рублей;</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2023 году – 7250,40 тыс. рублей.</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Объем средств областного бюджета составляет 75944,32 тыс. рублей, из них:</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2021 году – 24380,16 тыс. рублей;</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2022 году – 25434,56 тыс. рублей;</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в 2023 году – 26129,60 тыс. рублей.</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A74C59" w:rsidRPr="00A74C59" w:rsidRDefault="00A74C59" w:rsidP="007C17D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Объем средств бюджетов муниципальных образований Липецкой области составляет 0 рублей;</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Объем средств из внебюджетных источников составляет 0 рублей.</w:t>
      </w:r>
    </w:p>
    <w:p w:rsidR="00A74C59" w:rsidRPr="00A74C59" w:rsidRDefault="00A74C59" w:rsidP="00A74C59">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Ресурсное обеспечение подпрограммы 8 в разрезе основных мероприятий и источников финансирования приведено в следующей таблице.</w:t>
      </w:r>
    </w:p>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b/>
          <w:sz w:val="24"/>
          <w:szCs w:val="24"/>
          <w:lang w:eastAsia="ru-RU"/>
        </w:rPr>
        <w:sectPr w:rsidR="00A74C59" w:rsidRPr="00A74C59" w:rsidSect="007C17D2">
          <w:pgSz w:w="11907" w:h="16840"/>
          <w:pgMar w:top="1134" w:right="851" w:bottom="993" w:left="1701" w:header="0" w:footer="0" w:gutter="0"/>
          <w:cols w:space="720"/>
        </w:sectPr>
      </w:pPr>
    </w:p>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b/>
          <w:lang w:eastAsia="ru-RU"/>
        </w:rPr>
      </w:pPr>
    </w:p>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b/>
          <w:lang w:eastAsia="ru-RU"/>
        </w:rPr>
      </w:pPr>
      <w:r w:rsidRPr="00A74C59">
        <w:rPr>
          <w:rFonts w:ascii="Times New Roman" w:eastAsia="Times New Roman" w:hAnsi="Times New Roman" w:cs="Times New Roman"/>
          <w:b/>
          <w:lang w:eastAsia="ru-RU"/>
        </w:rPr>
        <w:t>Перечень мероприятий подпрограммы 8</w:t>
      </w:r>
    </w:p>
    <w:p w:rsidR="00A74C59" w:rsidRPr="00A74C59" w:rsidRDefault="00A74C59" w:rsidP="00A74C59">
      <w:pPr>
        <w:autoSpaceDE w:val="0"/>
        <w:autoSpaceDN w:val="0"/>
        <w:adjustRightInd w:val="0"/>
        <w:spacing w:after="0" w:line="240" w:lineRule="auto"/>
        <w:jc w:val="center"/>
        <w:rPr>
          <w:rFonts w:ascii="Times New Roman" w:eastAsia="Times New Roman" w:hAnsi="Times New Roman" w:cs="Times New Roman"/>
          <w:b/>
          <w:lang w:eastAsia="ru-RU"/>
        </w:rPr>
      </w:pPr>
      <w:r w:rsidRPr="00A74C59">
        <w:rPr>
          <w:rFonts w:ascii="Times New Roman" w:eastAsia="Calibri" w:hAnsi="Times New Roman" w:cs="Times New Roman"/>
          <w:b/>
        </w:rPr>
        <w:t>«Ф</w:t>
      </w:r>
      <w:r w:rsidRPr="00A74C59">
        <w:rPr>
          <w:rFonts w:ascii="Times New Roman" w:eastAsia="Calibri" w:hAnsi="Times New Roman" w:cs="Times New Roman"/>
          <w:b/>
          <w:lang w:eastAsia="ru-RU"/>
        </w:rPr>
        <w:t xml:space="preserve">ормирование системы комплексной реабилитации и </w:t>
      </w:r>
      <w:proofErr w:type="spellStart"/>
      <w:r w:rsidRPr="00A74C59">
        <w:rPr>
          <w:rFonts w:ascii="Times New Roman" w:eastAsia="Calibri" w:hAnsi="Times New Roman" w:cs="Times New Roman"/>
          <w:b/>
          <w:lang w:eastAsia="ru-RU"/>
        </w:rPr>
        <w:t>абилитации</w:t>
      </w:r>
      <w:proofErr w:type="spellEnd"/>
      <w:r w:rsidRPr="00A74C59">
        <w:rPr>
          <w:rFonts w:ascii="Times New Roman" w:eastAsia="Calibri" w:hAnsi="Times New Roman" w:cs="Times New Roman"/>
          <w:b/>
          <w:lang w:eastAsia="ru-RU"/>
        </w:rPr>
        <w:t xml:space="preserve"> инвалидов, в том числе детей-инвалидов в Липецкой области</w:t>
      </w:r>
      <w:r w:rsidRPr="00A74C59">
        <w:rPr>
          <w:rFonts w:ascii="Times New Roman" w:eastAsia="Calibri" w:hAnsi="Times New Roman" w:cs="Times New Roman"/>
          <w:b/>
        </w:rPr>
        <w:t>» государственной программы Липецкой области «Социальная поддержка граждан, реализация семейно-демографической политики Липецкой области» на 2021 – 2023 годы</w:t>
      </w: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r w:rsidRPr="00A74C59">
        <w:rPr>
          <w:rFonts w:ascii="Times New Roman" w:eastAsia="Times New Roman" w:hAnsi="Times New Roman" w:cs="Times New Roman"/>
          <w:szCs w:val="20"/>
          <w:lang w:eastAsia="ru-RU"/>
        </w:rPr>
        <w:t>Таблица</w:t>
      </w:r>
    </w:p>
    <w:tbl>
      <w:tblPr>
        <w:tblpPr w:leftFromText="180" w:rightFromText="180" w:vertAnchor="text" w:tblpX="-727" w:tblpY="1"/>
        <w:tblOverlap w:val="neve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0"/>
        <w:gridCol w:w="1902"/>
        <w:gridCol w:w="777"/>
        <w:gridCol w:w="48"/>
        <w:gridCol w:w="913"/>
        <w:gridCol w:w="10"/>
        <w:gridCol w:w="6"/>
        <w:gridCol w:w="1275"/>
        <w:gridCol w:w="40"/>
        <w:gridCol w:w="603"/>
        <w:gridCol w:w="94"/>
        <w:gridCol w:w="639"/>
        <w:gridCol w:w="94"/>
        <w:gridCol w:w="637"/>
        <w:gridCol w:w="90"/>
        <w:gridCol w:w="6"/>
        <w:gridCol w:w="639"/>
        <w:gridCol w:w="96"/>
        <w:gridCol w:w="660"/>
        <w:gridCol w:w="92"/>
        <w:gridCol w:w="1081"/>
      </w:tblGrid>
      <w:tr w:rsidR="00544973" w:rsidRPr="00A74C59" w:rsidTr="00544973">
        <w:tc>
          <w:tcPr>
            <w:tcW w:w="36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п/п</w:t>
            </w: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Наименование мероприятия</w:t>
            </w:r>
          </w:p>
        </w:tc>
        <w:tc>
          <w:tcPr>
            <w:tcW w:w="394"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Сроки реализации мероприятия</w:t>
            </w:r>
          </w:p>
        </w:tc>
        <w:tc>
          <w:tcPr>
            <w:tcW w:w="441"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Исполнители мероприятия</w:t>
            </w:r>
          </w:p>
        </w:tc>
        <w:tc>
          <w:tcPr>
            <w:tcW w:w="611"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Ожидаемый результат реализации мероприятия</w:t>
            </w:r>
          </w:p>
        </w:tc>
        <w:tc>
          <w:tcPr>
            <w:tcW w:w="1718" w:type="pct"/>
            <w:gridSpan w:val="11"/>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Объем расходов на выполнение мероприятий (тыс. рублей)</w:t>
            </w:r>
          </w:p>
        </w:tc>
        <w:tc>
          <w:tcPr>
            <w:tcW w:w="561"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Номер целевого показателя (индикатора) региональной программы </w:t>
            </w:r>
            <w:hyperlink w:anchor="P936" w:history="1">
              <w:r w:rsidRPr="00A74C59">
                <w:rPr>
                  <w:rFonts w:ascii="Times New Roman" w:eastAsia="Times New Roman" w:hAnsi="Times New Roman" w:cs="Times New Roman"/>
                  <w:color w:val="0000FF"/>
                  <w:sz w:val="18"/>
                  <w:szCs w:val="18"/>
                  <w:lang w:eastAsia="ru-RU"/>
                </w:rPr>
                <w:t>&lt;1&gt;</w:t>
              </w:r>
            </w:hyperlink>
            <w:r w:rsidRPr="00A74C59">
              <w:rPr>
                <w:rFonts w:ascii="Times New Roman" w:eastAsia="Times New Roman" w:hAnsi="Times New Roman" w:cs="Times New Roman"/>
                <w:sz w:val="18"/>
                <w:szCs w:val="18"/>
                <w:lang w:eastAsia="ru-RU"/>
              </w:rPr>
              <w:t>, на достижение которого направлены мероприятия</w:t>
            </w:r>
          </w:p>
        </w:tc>
      </w:tr>
      <w:tr w:rsidR="00544973" w:rsidRPr="00A74C59" w:rsidTr="00544973">
        <w:tc>
          <w:tcPr>
            <w:tcW w:w="368" w:type="pct"/>
            <w:vMerge/>
          </w:tcPr>
          <w:p w:rsidR="00A74C59" w:rsidRPr="00A74C59" w:rsidRDefault="00A74C59" w:rsidP="00A74C59">
            <w:pPr>
              <w:spacing w:after="200" w:line="240" w:lineRule="auto"/>
              <w:rPr>
                <w:rFonts w:ascii="Times New Roman" w:eastAsia="Calibri" w:hAnsi="Times New Roman" w:cs="Times New Roman"/>
                <w:sz w:val="18"/>
                <w:szCs w:val="18"/>
              </w:rPr>
            </w:pPr>
          </w:p>
        </w:tc>
        <w:tc>
          <w:tcPr>
            <w:tcW w:w="908" w:type="pct"/>
            <w:vMerge/>
          </w:tcPr>
          <w:p w:rsidR="00A74C59" w:rsidRPr="00A74C59" w:rsidRDefault="00A74C59" w:rsidP="00A74C59">
            <w:pPr>
              <w:spacing w:after="200" w:line="240" w:lineRule="auto"/>
              <w:rPr>
                <w:rFonts w:ascii="Times New Roman" w:eastAsia="Calibri" w:hAnsi="Times New Roman" w:cs="Times New Roman"/>
                <w:sz w:val="18"/>
                <w:szCs w:val="18"/>
              </w:rPr>
            </w:pPr>
          </w:p>
        </w:tc>
        <w:tc>
          <w:tcPr>
            <w:tcW w:w="394" w:type="pct"/>
            <w:gridSpan w:val="2"/>
            <w:vMerge/>
          </w:tcPr>
          <w:p w:rsidR="00A74C59" w:rsidRPr="00A74C59" w:rsidRDefault="00A74C59" w:rsidP="00A74C59">
            <w:pPr>
              <w:spacing w:after="200" w:line="240" w:lineRule="auto"/>
              <w:rPr>
                <w:rFonts w:ascii="Times New Roman" w:eastAsia="Calibri" w:hAnsi="Times New Roman" w:cs="Times New Roman"/>
                <w:sz w:val="18"/>
                <w:szCs w:val="18"/>
              </w:rPr>
            </w:pPr>
          </w:p>
        </w:tc>
        <w:tc>
          <w:tcPr>
            <w:tcW w:w="441" w:type="pct"/>
            <w:gridSpan w:val="2"/>
            <w:vMerge/>
          </w:tcPr>
          <w:p w:rsidR="00A74C59" w:rsidRPr="00A74C59" w:rsidRDefault="00A74C59" w:rsidP="00A74C59">
            <w:pPr>
              <w:spacing w:after="200" w:line="240" w:lineRule="auto"/>
              <w:rPr>
                <w:rFonts w:ascii="Times New Roman" w:eastAsia="Calibri" w:hAnsi="Times New Roman" w:cs="Times New Roman"/>
                <w:sz w:val="18"/>
                <w:szCs w:val="18"/>
              </w:rPr>
            </w:pPr>
          </w:p>
        </w:tc>
        <w:tc>
          <w:tcPr>
            <w:tcW w:w="611" w:type="pct"/>
            <w:gridSpan w:val="2"/>
            <w:vMerge/>
          </w:tcPr>
          <w:p w:rsidR="00A74C59" w:rsidRPr="00A74C59" w:rsidRDefault="00A74C59" w:rsidP="00A74C59">
            <w:pPr>
              <w:spacing w:after="200" w:line="240" w:lineRule="auto"/>
              <w:rPr>
                <w:rFonts w:ascii="Times New Roman" w:eastAsia="Calibri" w:hAnsi="Times New Roman" w:cs="Times New Roman"/>
                <w:sz w:val="18"/>
                <w:szCs w:val="18"/>
              </w:rPr>
            </w:pPr>
          </w:p>
        </w:tc>
        <w:tc>
          <w:tcPr>
            <w:tcW w:w="307"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350"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средства федерального бюджета</w:t>
            </w:r>
          </w:p>
        </w:tc>
        <w:tc>
          <w:tcPr>
            <w:tcW w:w="349"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средства</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областного  бюджета</w:t>
            </w:r>
          </w:p>
        </w:tc>
        <w:tc>
          <w:tcPr>
            <w:tcW w:w="351" w:type="pct"/>
            <w:gridSpan w:val="3"/>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средства бюджетов муниципальных образований Липецкой области</w:t>
            </w:r>
          </w:p>
        </w:tc>
        <w:tc>
          <w:tcPr>
            <w:tcW w:w="361"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средства из внебюджетных источников</w:t>
            </w:r>
          </w:p>
        </w:tc>
        <w:tc>
          <w:tcPr>
            <w:tcW w:w="561" w:type="pct"/>
            <w:gridSpan w:val="2"/>
            <w:vMerge/>
          </w:tcPr>
          <w:p w:rsidR="00A74C59" w:rsidRPr="00A74C59" w:rsidRDefault="00A74C59" w:rsidP="00A74C59">
            <w:pPr>
              <w:spacing w:after="200" w:line="240" w:lineRule="auto"/>
              <w:rPr>
                <w:rFonts w:ascii="Times New Roman" w:eastAsia="Calibri" w:hAnsi="Times New Roman" w:cs="Times New Roman"/>
                <w:sz w:val="18"/>
                <w:szCs w:val="18"/>
              </w:rPr>
            </w:pPr>
          </w:p>
        </w:tc>
      </w:tr>
      <w:tr w:rsidR="00A74C59" w:rsidRPr="00A74C59" w:rsidTr="00A74C59">
        <w:tc>
          <w:tcPr>
            <w:tcW w:w="368" w:type="pct"/>
          </w:tcPr>
          <w:p w:rsidR="00A74C59" w:rsidRPr="00A74C59" w:rsidRDefault="00A74C59" w:rsidP="00A74C59">
            <w:pPr>
              <w:widowControl w:val="0"/>
              <w:numPr>
                <w:ilvl w:val="0"/>
                <w:numId w:val="19"/>
              </w:numPr>
              <w:autoSpaceDE w:val="0"/>
              <w:autoSpaceDN w:val="0"/>
              <w:spacing w:after="0" w:line="240" w:lineRule="auto"/>
              <w:contextualSpacing/>
              <w:outlineLvl w:val="3"/>
              <w:rPr>
                <w:rFonts w:ascii="Times New Roman" w:eastAsia="Times New Roman" w:hAnsi="Times New Roman" w:cs="Times New Roman"/>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outlineLvl w:val="3"/>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Мероприятия, направленные на выполнение первоочередных задач региональной программы</w:t>
            </w:r>
          </w:p>
        </w:tc>
      </w:tr>
      <w:tr w:rsidR="00A74C59" w:rsidRPr="00A74C59" w:rsidTr="00A74C59">
        <w:tc>
          <w:tcPr>
            <w:tcW w:w="368" w:type="pct"/>
            <w:tcBorders>
              <w:bottom w:val="single" w:sz="4" w:space="0" w:color="auto"/>
            </w:tcBorders>
          </w:tcPr>
          <w:p w:rsidR="00A74C59" w:rsidRPr="00A74C59" w:rsidRDefault="00A74C59" w:rsidP="00A74C59">
            <w:pPr>
              <w:widowControl w:val="0"/>
              <w:numPr>
                <w:ilvl w:val="0"/>
                <w:numId w:val="19"/>
              </w:numPr>
              <w:autoSpaceDE w:val="0"/>
              <w:autoSpaceDN w:val="0"/>
              <w:spacing w:after="0" w:line="240" w:lineRule="auto"/>
              <w:contextualSpacing/>
              <w:outlineLvl w:val="4"/>
              <w:rPr>
                <w:rFonts w:ascii="Times New Roman" w:eastAsia="Times New Roman" w:hAnsi="Times New Roman" w:cs="Times New Roman"/>
                <w:sz w:val="18"/>
                <w:szCs w:val="18"/>
                <w:lang w:eastAsia="ru-RU"/>
              </w:rPr>
            </w:pPr>
          </w:p>
        </w:tc>
        <w:tc>
          <w:tcPr>
            <w:tcW w:w="4632" w:type="pct"/>
            <w:gridSpan w:val="20"/>
            <w:tcBorders>
              <w:bottom w:val="single" w:sz="4" w:space="0" w:color="auto"/>
            </w:tcBorders>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b/>
                <w:sz w:val="18"/>
                <w:szCs w:val="18"/>
                <w:lang w:eastAsia="ru-RU"/>
              </w:rPr>
              <w:t xml:space="preserve">1. Основное мероприятие 1. Мероприятия по определению потребности инвалидов, в том числе детей-инвалидов, в реабилитационных и </w:t>
            </w:r>
            <w:proofErr w:type="spellStart"/>
            <w:r w:rsidRPr="00A74C59">
              <w:rPr>
                <w:rFonts w:ascii="Times New Roman" w:eastAsia="Times New Roman" w:hAnsi="Times New Roman" w:cs="Times New Roman"/>
                <w:b/>
                <w:sz w:val="18"/>
                <w:szCs w:val="18"/>
                <w:lang w:eastAsia="ru-RU"/>
              </w:rPr>
              <w:t>абилитационных</w:t>
            </w:r>
            <w:proofErr w:type="spellEnd"/>
            <w:r w:rsidRPr="00A74C59">
              <w:rPr>
                <w:rFonts w:ascii="Times New Roman" w:eastAsia="Times New Roman" w:hAnsi="Times New Roman" w:cs="Times New Roman"/>
                <w:b/>
                <w:sz w:val="18"/>
                <w:szCs w:val="18"/>
                <w:lang w:eastAsia="ru-RU"/>
              </w:rPr>
              <w:t xml:space="preserve"> услугах, услугах ранней помощи, сопровождаемого проживания в Липецкой области</w:t>
            </w:r>
          </w:p>
          <w:p w:rsidR="00A74C59" w:rsidRPr="00A74C59" w:rsidRDefault="00A74C59" w:rsidP="00A74C59">
            <w:pPr>
              <w:widowControl w:val="0"/>
              <w:autoSpaceDE w:val="0"/>
              <w:autoSpaceDN w:val="0"/>
              <w:spacing w:after="0" w:line="240" w:lineRule="auto"/>
              <w:outlineLvl w:val="4"/>
              <w:rPr>
                <w:rFonts w:ascii="Times New Roman" w:eastAsia="Times New Roman" w:hAnsi="Times New Roman" w:cs="Times New Roman"/>
                <w:b/>
                <w:sz w:val="18"/>
                <w:szCs w:val="18"/>
                <w:lang w:eastAsia="ru-RU"/>
              </w:rPr>
            </w:pPr>
          </w:p>
        </w:tc>
      </w:tr>
      <w:tr w:rsidR="00A74C59" w:rsidRPr="00A74C59" w:rsidTr="00A74C59">
        <w:trPr>
          <w:trHeight w:val="366"/>
        </w:trPr>
        <w:tc>
          <w:tcPr>
            <w:tcW w:w="368" w:type="pct"/>
            <w:tcBorders>
              <w:top w:val="single" w:sz="4" w:space="0" w:color="auto"/>
            </w:tcBorders>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4632" w:type="pct"/>
            <w:gridSpan w:val="20"/>
            <w:tcBorders>
              <w:top w:val="single" w:sz="4" w:space="0" w:color="auto"/>
            </w:tcBorders>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1.1. Мероприятия по определению потребности в реабилитационных и </w:t>
            </w:r>
            <w:proofErr w:type="spellStart"/>
            <w:r w:rsidRPr="00A74C59">
              <w:rPr>
                <w:rFonts w:ascii="Times New Roman" w:eastAsia="Times New Roman" w:hAnsi="Times New Roman" w:cs="Times New Roman"/>
                <w:sz w:val="18"/>
                <w:szCs w:val="18"/>
                <w:lang w:eastAsia="ru-RU"/>
              </w:rPr>
              <w:t>абилитационных</w:t>
            </w:r>
            <w:proofErr w:type="spellEnd"/>
            <w:r w:rsidRPr="00A74C59">
              <w:rPr>
                <w:rFonts w:ascii="Times New Roman" w:eastAsia="Times New Roman" w:hAnsi="Times New Roman" w:cs="Times New Roman"/>
                <w:sz w:val="18"/>
                <w:szCs w:val="18"/>
                <w:lang w:eastAsia="ru-RU"/>
              </w:rPr>
              <w:t xml:space="preserve"> услугах</w:t>
            </w:r>
          </w:p>
        </w:tc>
      </w:tr>
      <w:tr w:rsidR="00544973" w:rsidRPr="00A74C59" w:rsidTr="00544973">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1.1.1.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Проведение мониторинга  потребности инвалидов</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(детей-инвалидов) в реабилитационных и </w:t>
            </w:r>
            <w:proofErr w:type="spellStart"/>
            <w:r w:rsidRPr="00A74C59">
              <w:rPr>
                <w:rFonts w:ascii="Times New Roman" w:eastAsia="Times New Roman" w:hAnsi="Times New Roman" w:cs="Times New Roman"/>
                <w:sz w:val="18"/>
                <w:szCs w:val="18"/>
                <w:lang w:eastAsia="ru-RU"/>
              </w:rPr>
              <w:t>абилитационных</w:t>
            </w:r>
            <w:proofErr w:type="spellEnd"/>
            <w:r w:rsidRPr="00A74C59">
              <w:rPr>
                <w:rFonts w:ascii="Times New Roman" w:eastAsia="Times New Roman" w:hAnsi="Times New Roman" w:cs="Times New Roman"/>
                <w:sz w:val="18"/>
                <w:szCs w:val="18"/>
                <w:lang w:eastAsia="ru-RU"/>
              </w:rPr>
              <w:t xml:space="preserve"> услугах</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Липецкой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150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150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1.2</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50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50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81"/>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50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50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81"/>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50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50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A74C59" w:rsidRPr="00A74C59" w:rsidTr="00A74C59">
        <w:tc>
          <w:tcPr>
            <w:tcW w:w="368" w:type="pc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1.2. Мероприятия по определению потребности в услугах ранней помощи</w:t>
            </w:r>
          </w:p>
        </w:tc>
      </w:tr>
      <w:tr w:rsidR="00544973" w:rsidRPr="00A74C59" w:rsidTr="00544973">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1.2.1.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Проведение мониторинга  потребностиинвалидов</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(детей-инвалидов) в услугах ранней помощи</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Всего</w:t>
            </w:r>
          </w:p>
        </w:tc>
        <w:tc>
          <w:tcPr>
            <w:tcW w:w="466"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Управление здравоохранения </w:t>
            </w:r>
            <w:r w:rsidRPr="00A74C59">
              <w:rPr>
                <w:rFonts w:ascii="Times New Roman" w:eastAsia="Times New Roman" w:hAnsi="Times New Roman" w:cs="Times New Roman"/>
                <w:sz w:val="18"/>
                <w:szCs w:val="18"/>
                <w:lang w:eastAsia="ru-RU"/>
              </w:rPr>
              <w:lastRenderedPageBreak/>
              <w:t>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и науки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27"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 xml:space="preserve">Доля детей целевой группы, получивших </w:t>
            </w:r>
            <w:r w:rsidRPr="00A74C59">
              <w:rPr>
                <w:rFonts w:ascii="Times New Roman" w:eastAsia="Times New Roman" w:hAnsi="Times New Roman" w:cs="Times New Roman"/>
                <w:sz w:val="18"/>
                <w:szCs w:val="18"/>
                <w:lang w:eastAsia="ru-RU"/>
              </w:rPr>
              <w:lastRenderedPageBreak/>
              <w:t xml:space="preserve">услуги ранней </w:t>
            </w:r>
            <w:proofErr w:type="gramStart"/>
            <w:r w:rsidRPr="00A74C59">
              <w:rPr>
                <w:rFonts w:ascii="Times New Roman" w:eastAsia="Times New Roman" w:hAnsi="Times New Roman" w:cs="Times New Roman"/>
                <w:sz w:val="18"/>
                <w:szCs w:val="18"/>
                <w:lang w:eastAsia="ru-RU"/>
              </w:rPr>
              <w:t>помощи ,</w:t>
            </w:r>
            <w:proofErr w:type="gramEnd"/>
            <w:r w:rsidRPr="00A74C59">
              <w:rPr>
                <w:rFonts w:ascii="Times New Roman" w:eastAsia="Times New Roman" w:hAnsi="Times New Roman" w:cs="Times New Roman"/>
                <w:sz w:val="18"/>
                <w:szCs w:val="18"/>
                <w:lang w:eastAsia="ru-RU"/>
              </w:rPr>
              <w:t xml:space="preserve"> в общем количестве детей в Липецкой области, нуждающихся в получении таких услуг</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0</w:t>
            </w:r>
          </w:p>
        </w:tc>
        <w:tc>
          <w:tcPr>
            <w:tcW w:w="350"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1.3</w:t>
            </w:r>
          </w:p>
        </w:tc>
      </w:tr>
      <w:tr w:rsidR="00544973" w:rsidRPr="00A74C59" w:rsidTr="00544973">
        <w:trPr>
          <w:trHeight w:val="353"/>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5"/>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5"/>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A74C59" w:rsidRPr="00A74C59" w:rsidTr="00A74C59">
        <w:trPr>
          <w:trHeight w:val="255"/>
        </w:trPr>
        <w:tc>
          <w:tcPr>
            <w:tcW w:w="368" w:type="pc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1.3. Мероприятия по определению потребности в услугах сопровождаемого проживания</w:t>
            </w:r>
          </w:p>
        </w:tc>
      </w:tr>
      <w:tr w:rsidR="00544973" w:rsidRPr="00A74C59" w:rsidTr="00544973">
        <w:trPr>
          <w:trHeight w:val="205"/>
        </w:trPr>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1.3.1.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Проведение мониторинга  потребности инвалидов (детей-инвалидов) в услугах сопровождаемого проживания</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27"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числа инвалидов получающих услуги сопровождаемого проживания</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4.3</w:t>
            </w:r>
          </w:p>
        </w:tc>
      </w:tr>
      <w:tr w:rsidR="00544973" w:rsidRPr="00A74C59" w:rsidTr="00544973">
        <w:trPr>
          <w:trHeight w:val="211"/>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7"/>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09"/>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A74C59" w:rsidRPr="00A74C59" w:rsidTr="00A74C59">
        <w:tc>
          <w:tcPr>
            <w:tcW w:w="368" w:type="pct"/>
          </w:tcPr>
          <w:p w:rsidR="00A74C59" w:rsidRPr="00A74C59" w:rsidRDefault="00A74C59" w:rsidP="00A74C59">
            <w:pPr>
              <w:widowControl w:val="0"/>
              <w:numPr>
                <w:ilvl w:val="0"/>
                <w:numId w:val="19"/>
              </w:numPr>
              <w:autoSpaceDE w:val="0"/>
              <w:autoSpaceDN w:val="0"/>
              <w:spacing w:after="0" w:line="240" w:lineRule="auto"/>
              <w:contextualSpacing/>
              <w:outlineLvl w:val="4"/>
              <w:rPr>
                <w:rFonts w:ascii="Times New Roman" w:eastAsia="Times New Roman" w:hAnsi="Times New Roman" w:cs="Times New Roman"/>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outlineLvl w:val="4"/>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b/>
                <w:sz w:val="18"/>
                <w:szCs w:val="18"/>
                <w:lang w:eastAsia="ru-RU"/>
              </w:rPr>
              <w:t>Основное мероприятие 2.</w:t>
            </w:r>
          </w:p>
          <w:p w:rsidR="00A74C59" w:rsidRPr="00A74C59" w:rsidRDefault="00A74C59" w:rsidP="00A74C59">
            <w:pPr>
              <w:widowControl w:val="0"/>
              <w:autoSpaceDE w:val="0"/>
              <w:autoSpaceDN w:val="0"/>
              <w:spacing w:after="0" w:line="240" w:lineRule="auto"/>
              <w:outlineLvl w:val="4"/>
              <w:rPr>
                <w:rFonts w:ascii="Times New Roman" w:eastAsia="Times New Roman" w:hAnsi="Times New Roman" w:cs="Times New Roman"/>
                <w:sz w:val="18"/>
                <w:szCs w:val="18"/>
                <w:lang w:eastAsia="ru-RU"/>
              </w:rPr>
            </w:pPr>
            <w:r w:rsidRPr="00A74C59">
              <w:rPr>
                <w:rFonts w:ascii="Times New Roman" w:eastAsia="Times New Roman" w:hAnsi="Times New Roman" w:cs="Times New Roman"/>
                <w:b/>
                <w:sz w:val="18"/>
                <w:szCs w:val="18"/>
                <w:lang w:eastAsia="ru-RU"/>
              </w:rPr>
              <w:t>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Липецкой области, в том числе:</w:t>
            </w:r>
          </w:p>
        </w:tc>
      </w:tr>
      <w:tr w:rsidR="00A74C59" w:rsidRPr="00A74C59" w:rsidTr="00A74C59">
        <w:tc>
          <w:tcPr>
            <w:tcW w:w="368" w:type="pc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2.1. Мероприятия по формированию условий для повышения уровня профессионального развития  инвалидов, в том числе детей-инвалидов, в Липецкой области</w:t>
            </w:r>
          </w:p>
        </w:tc>
      </w:tr>
      <w:tr w:rsidR="00544973" w:rsidRPr="00A74C59" w:rsidTr="00544973">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2.1.2.</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Проведение конкурса профессионального мастерства среди инвалидов и лиц с ограниченными возможностями здоровья «</w:t>
            </w:r>
            <w:proofErr w:type="spellStart"/>
            <w:r w:rsidRPr="00A74C59">
              <w:rPr>
                <w:rFonts w:ascii="Times New Roman" w:eastAsia="Times New Roman" w:hAnsi="Times New Roman" w:cs="Times New Roman"/>
                <w:sz w:val="18"/>
                <w:szCs w:val="18"/>
                <w:lang w:eastAsia="ru-RU"/>
              </w:rPr>
              <w:t>Абилимпикс</w:t>
            </w:r>
            <w:proofErr w:type="spellEnd"/>
            <w:r w:rsidRPr="00A74C59">
              <w:rPr>
                <w:rFonts w:ascii="Times New Roman" w:eastAsia="Times New Roman" w:hAnsi="Times New Roman" w:cs="Times New Roman"/>
                <w:sz w:val="18"/>
                <w:szCs w:val="18"/>
                <w:lang w:eastAsia="ru-RU"/>
              </w:rPr>
              <w:t>»</w:t>
            </w:r>
          </w:p>
        </w:tc>
        <w:tc>
          <w:tcPr>
            <w:tcW w:w="371" w:type="pct"/>
            <w:tcBorders>
              <w:top w:val="single" w:sz="4" w:space="0" w:color="auto"/>
            </w:tcBorders>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и науки области</w:t>
            </w:r>
          </w:p>
        </w:tc>
        <w:tc>
          <w:tcPr>
            <w:tcW w:w="635"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доли занятых инвалидов трудоспособного возраста в общей численности инвалидов трудоспособного возраста в Липецкой области</w:t>
            </w:r>
          </w:p>
        </w:tc>
        <w:tc>
          <w:tcPr>
            <w:tcW w:w="333"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2700</w:t>
            </w:r>
          </w:p>
        </w:tc>
        <w:tc>
          <w:tcPr>
            <w:tcW w:w="350"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2700</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0"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bottom w:val="single" w:sz="4" w:space="0" w:color="auto"/>
            </w:tcBorders>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0" w:type="pct"/>
            <w:gridSpan w:val="2"/>
            <w:tcBorders>
              <w:bottom w:val="single" w:sz="4" w:space="0" w:color="auto"/>
            </w:tcBorders>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bottom w:val="single" w:sz="4" w:space="0" w:color="auto"/>
            </w:tcBorders>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bottom w:val="single" w:sz="4" w:space="0" w:color="auto"/>
            </w:tcBorders>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0" w:type="pct"/>
            <w:gridSpan w:val="2"/>
            <w:tcBorders>
              <w:bottom w:val="single" w:sz="4" w:space="0" w:color="auto"/>
            </w:tcBorders>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bottom w:val="single" w:sz="4" w:space="0" w:color="auto"/>
            </w:tcBorders>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A74C59" w:rsidRPr="00A74C59" w:rsidTr="00A74C59">
        <w:trPr>
          <w:trHeight w:val="367"/>
        </w:trPr>
        <w:tc>
          <w:tcPr>
            <w:tcW w:w="368" w:type="pc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b/>
                <w:sz w:val="18"/>
                <w:szCs w:val="18"/>
                <w:lang w:eastAsia="ru-RU"/>
              </w:rPr>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r>
      <w:tr w:rsidR="00544973" w:rsidRPr="00A74C59" w:rsidTr="00544973">
        <w:trPr>
          <w:trHeight w:val="431"/>
        </w:trPr>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2.2.1.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sz w:val="18"/>
                <w:szCs w:val="18"/>
                <w:lang w:eastAsia="ru-RU"/>
              </w:rPr>
              <w:t>Приобретение  компьютерного оборудования, оргтехники  для выполнения мероприятий по профессиональной ориентации, социальной  адаптации и других мероприятий в области содействия занятости инвалидов (детей-инвалидов) с нарушением зрения в центрах занятости населения</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труда и занятости Липецкой области</w:t>
            </w:r>
          </w:p>
        </w:tc>
        <w:tc>
          <w:tcPr>
            <w:tcW w:w="627"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доли занятых инвалидов трудоспособного возраста в общей численности инвалидов трудоспособного возраста в Липецкой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r w:rsidRPr="00A74C59">
              <w:rPr>
                <w:rFonts w:ascii="Times New Roman" w:eastAsia="Times New Roman" w:hAnsi="Times New Roman" w:cs="Times New Roman"/>
                <w:color w:val="000000"/>
                <w:sz w:val="18"/>
                <w:szCs w:val="18"/>
                <w:lang w:eastAsia="ru-RU"/>
              </w:rPr>
              <w:t>1455,0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color w:val="000000"/>
                <w:sz w:val="18"/>
                <w:szCs w:val="18"/>
                <w:lang w:eastAsia="ru-RU"/>
              </w:rPr>
            </w:pPr>
            <w:r w:rsidRPr="00A74C59">
              <w:rPr>
                <w:rFonts w:ascii="Times New Roman" w:eastAsia="Times New Roman" w:hAnsi="Times New Roman" w:cs="Times New Roman"/>
                <w:bCs/>
                <w:color w:val="000000"/>
                <w:sz w:val="18"/>
                <w:szCs w:val="18"/>
                <w:lang w:eastAsia="ru-RU"/>
              </w:rPr>
              <w:t>1047,6</w:t>
            </w:r>
          </w:p>
        </w:tc>
        <w:tc>
          <w:tcPr>
            <w:tcW w:w="350" w:type="pct"/>
            <w:gridSpan w:val="3"/>
            <w:tcBorders>
              <w:top w:val="single" w:sz="4" w:space="0" w:color="auto"/>
              <w:left w:val="single" w:sz="4" w:space="0" w:color="auto"/>
              <w:bottom w:val="single" w:sz="4" w:space="0" w:color="auto"/>
              <w:right w:val="nil"/>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color w:val="000000"/>
                <w:sz w:val="18"/>
                <w:szCs w:val="18"/>
                <w:lang w:eastAsia="ru-RU"/>
              </w:rPr>
            </w:pPr>
            <w:r w:rsidRPr="00A74C59">
              <w:rPr>
                <w:rFonts w:ascii="Times New Roman" w:eastAsia="Times New Roman" w:hAnsi="Times New Roman" w:cs="Times New Roman"/>
                <w:bCs/>
                <w:color w:val="000000"/>
                <w:sz w:val="18"/>
                <w:szCs w:val="18"/>
                <w:lang w:eastAsia="ru-RU"/>
              </w:rPr>
              <w:t>407,4</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2.1.</w:t>
            </w:r>
          </w:p>
        </w:tc>
      </w:tr>
      <w:tr w:rsidR="00544973" w:rsidRPr="00A74C59" w:rsidTr="00544973">
        <w:trPr>
          <w:trHeight w:val="431"/>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tcBorders>
          </w:tcPr>
          <w:p w:rsidR="00A74C59" w:rsidRPr="00A74C59" w:rsidRDefault="00A74C59" w:rsidP="00A74C59">
            <w:pPr>
              <w:spacing w:after="200" w:line="276" w:lineRule="auto"/>
              <w:jc w:val="center"/>
              <w:rPr>
                <w:rFonts w:ascii="Times New Roman" w:eastAsia="Calibri" w:hAnsi="Times New Roman" w:cs="Times New Roman"/>
                <w:color w:val="000000"/>
                <w:sz w:val="18"/>
                <w:szCs w:val="18"/>
              </w:rPr>
            </w:pPr>
            <w:r w:rsidRPr="00A74C59">
              <w:rPr>
                <w:rFonts w:ascii="Times New Roman" w:eastAsia="Calibri" w:hAnsi="Times New Roman" w:cs="Times New Roman"/>
                <w:color w:val="000000"/>
                <w:sz w:val="18"/>
                <w:szCs w:val="18"/>
              </w:rPr>
              <w:t>485,0</w:t>
            </w:r>
          </w:p>
        </w:tc>
        <w:tc>
          <w:tcPr>
            <w:tcW w:w="350" w:type="pct"/>
            <w:gridSpan w:val="2"/>
            <w:tcBorders>
              <w:top w:val="single" w:sz="4" w:space="0" w:color="auto"/>
            </w:tcBorders>
          </w:tcPr>
          <w:p w:rsidR="00A74C59" w:rsidRPr="00A74C59" w:rsidRDefault="00A74C59" w:rsidP="00A74C59">
            <w:pPr>
              <w:spacing w:after="200" w:line="276" w:lineRule="auto"/>
              <w:jc w:val="center"/>
              <w:rPr>
                <w:rFonts w:ascii="Times New Roman" w:eastAsia="Calibri" w:hAnsi="Times New Roman" w:cs="Times New Roman"/>
                <w:color w:val="000000"/>
                <w:sz w:val="18"/>
                <w:szCs w:val="18"/>
              </w:rPr>
            </w:pPr>
            <w:r w:rsidRPr="00A74C59">
              <w:rPr>
                <w:rFonts w:ascii="Times New Roman" w:eastAsia="Calibri" w:hAnsi="Times New Roman" w:cs="Times New Roman"/>
                <w:color w:val="000000"/>
                <w:sz w:val="18"/>
                <w:szCs w:val="18"/>
              </w:rPr>
              <w:t>349,2</w:t>
            </w:r>
          </w:p>
        </w:tc>
        <w:tc>
          <w:tcPr>
            <w:tcW w:w="350" w:type="pct"/>
            <w:gridSpan w:val="3"/>
            <w:tcBorders>
              <w:top w:val="single" w:sz="4" w:space="0" w:color="auto"/>
            </w:tcBorders>
          </w:tcPr>
          <w:p w:rsidR="00A74C59" w:rsidRPr="00A74C59" w:rsidRDefault="00A74C59" w:rsidP="00A74C59">
            <w:pPr>
              <w:spacing w:after="200" w:line="276" w:lineRule="auto"/>
              <w:jc w:val="center"/>
              <w:rPr>
                <w:rFonts w:ascii="Times New Roman" w:eastAsia="Calibri" w:hAnsi="Times New Roman" w:cs="Times New Roman"/>
                <w:color w:val="000000"/>
                <w:sz w:val="18"/>
                <w:szCs w:val="18"/>
              </w:rPr>
            </w:pPr>
            <w:r w:rsidRPr="00A74C59">
              <w:rPr>
                <w:rFonts w:ascii="Times New Roman" w:eastAsia="Calibri" w:hAnsi="Times New Roman" w:cs="Times New Roman"/>
                <w:color w:val="000000"/>
                <w:sz w:val="18"/>
                <w:szCs w:val="18"/>
              </w:rPr>
              <w:t>135,8</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31"/>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tcBorders>
          </w:tcPr>
          <w:p w:rsidR="00A74C59" w:rsidRPr="00A74C59" w:rsidRDefault="00A74C59" w:rsidP="00A74C59">
            <w:pPr>
              <w:spacing w:after="200" w:line="276" w:lineRule="auto"/>
              <w:jc w:val="center"/>
              <w:rPr>
                <w:rFonts w:ascii="Times New Roman" w:eastAsia="Calibri" w:hAnsi="Times New Roman" w:cs="Times New Roman"/>
                <w:color w:val="000000"/>
                <w:sz w:val="18"/>
                <w:szCs w:val="18"/>
              </w:rPr>
            </w:pPr>
            <w:r w:rsidRPr="00A74C59">
              <w:rPr>
                <w:rFonts w:ascii="Times New Roman" w:eastAsia="Calibri" w:hAnsi="Times New Roman" w:cs="Times New Roman"/>
                <w:color w:val="000000"/>
                <w:sz w:val="18"/>
                <w:szCs w:val="18"/>
              </w:rPr>
              <w:t>485,0</w:t>
            </w:r>
          </w:p>
        </w:tc>
        <w:tc>
          <w:tcPr>
            <w:tcW w:w="350" w:type="pct"/>
            <w:gridSpan w:val="2"/>
            <w:tcBorders>
              <w:top w:val="single" w:sz="4" w:space="0" w:color="auto"/>
            </w:tcBorders>
          </w:tcPr>
          <w:p w:rsidR="00A74C59" w:rsidRPr="00A74C59" w:rsidRDefault="00A74C59" w:rsidP="00A74C59">
            <w:pPr>
              <w:spacing w:after="200" w:line="276" w:lineRule="auto"/>
              <w:jc w:val="center"/>
              <w:rPr>
                <w:rFonts w:ascii="Times New Roman" w:eastAsia="Calibri" w:hAnsi="Times New Roman" w:cs="Times New Roman"/>
                <w:color w:val="000000"/>
                <w:sz w:val="18"/>
                <w:szCs w:val="18"/>
              </w:rPr>
            </w:pPr>
            <w:r w:rsidRPr="00A74C59">
              <w:rPr>
                <w:rFonts w:ascii="Times New Roman" w:eastAsia="Calibri" w:hAnsi="Times New Roman" w:cs="Times New Roman"/>
                <w:color w:val="000000"/>
                <w:sz w:val="18"/>
                <w:szCs w:val="18"/>
              </w:rPr>
              <w:t>349,2</w:t>
            </w:r>
          </w:p>
        </w:tc>
        <w:tc>
          <w:tcPr>
            <w:tcW w:w="350" w:type="pct"/>
            <w:gridSpan w:val="3"/>
            <w:tcBorders>
              <w:top w:val="single" w:sz="4" w:space="0" w:color="auto"/>
            </w:tcBorders>
          </w:tcPr>
          <w:p w:rsidR="00A74C59" w:rsidRPr="00A74C59" w:rsidRDefault="00A74C59" w:rsidP="00A74C59">
            <w:pPr>
              <w:spacing w:after="200" w:line="276" w:lineRule="auto"/>
              <w:jc w:val="center"/>
              <w:rPr>
                <w:rFonts w:ascii="Times New Roman" w:eastAsia="Calibri" w:hAnsi="Times New Roman" w:cs="Times New Roman"/>
                <w:color w:val="000000"/>
                <w:sz w:val="18"/>
                <w:szCs w:val="18"/>
              </w:rPr>
            </w:pPr>
            <w:r w:rsidRPr="00A74C59">
              <w:rPr>
                <w:rFonts w:ascii="Times New Roman" w:eastAsia="Calibri" w:hAnsi="Times New Roman" w:cs="Times New Roman"/>
                <w:color w:val="000000"/>
                <w:sz w:val="18"/>
                <w:szCs w:val="18"/>
              </w:rPr>
              <w:t>135,8</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31"/>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tcBorders>
          </w:tcPr>
          <w:p w:rsidR="00A74C59" w:rsidRPr="00A74C59" w:rsidRDefault="00A74C59" w:rsidP="00A74C59">
            <w:pPr>
              <w:spacing w:after="200" w:line="276" w:lineRule="auto"/>
              <w:jc w:val="center"/>
              <w:rPr>
                <w:rFonts w:ascii="Times New Roman" w:eastAsia="Calibri" w:hAnsi="Times New Roman" w:cs="Times New Roman"/>
                <w:color w:val="000000"/>
                <w:sz w:val="18"/>
                <w:szCs w:val="18"/>
              </w:rPr>
            </w:pPr>
            <w:r w:rsidRPr="00A74C59">
              <w:rPr>
                <w:rFonts w:ascii="Times New Roman" w:eastAsia="Calibri" w:hAnsi="Times New Roman" w:cs="Times New Roman"/>
                <w:color w:val="000000"/>
                <w:sz w:val="18"/>
                <w:szCs w:val="18"/>
              </w:rPr>
              <w:t>485,0</w:t>
            </w:r>
          </w:p>
        </w:tc>
        <w:tc>
          <w:tcPr>
            <w:tcW w:w="350" w:type="pct"/>
            <w:gridSpan w:val="2"/>
            <w:tcBorders>
              <w:top w:val="single" w:sz="4" w:space="0" w:color="auto"/>
            </w:tcBorders>
          </w:tcPr>
          <w:p w:rsidR="00A74C59" w:rsidRPr="00A74C59" w:rsidRDefault="00A74C59" w:rsidP="00A74C59">
            <w:pPr>
              <w:spacing w:after="200" w:line="276" w:lineRule="auto"/>
              <w:jc w:val="center"/>
              <w:rPr>
                <w:rFonts w:ascii="Times New Roman" w:eastAsia="Calibri" w:hAnsi="Times New Roman" w:cs="Times New Roman"/>
                <w:color w:val="000000"/>
                <w:sz w:val="18"/>
                <w:szCs w:val="18"/>
              </w:rPr>
            </w:pPr>
            <w:r w:rsidRPr="00A74C59">
              <w:rPr>
                <w:rFonts w:ascii="Times New Roman" w:eastAsia="Calibri" w:hAnsi="Times New Roman" w:cs="Times New Roman"/>
                <w:color w:val="000000"/>
                <w:sz w:val="18"/>
                <w:szCs w:val="18"/>
              </w:rPr>
              <w:t>349,2</w:t>
            </w:r>
          </w:p>
        </w:tc>
        <w:tc>
          <w:tcPr>
            <w:tcW w:w="350" w:type="pct"/>
            <w:gridSpan w:val="3"/>
            <w:tcBorders>
              <w:top w:val="single" w:sz="4" w:space="0" w:color="auto"/>
            </w:tcBorders>
          </w:tcPr>
          <w:p w:rsidR="00A74C59" w:rsidRPr="00A74C59" w:rsidRDefault="00A74C59" w:rsidP="00A74C59">
            <w:pPr>
              <w:spacing w:after="200" w:line="276" w:lineRule="auto"/>
              <w:jc w:val="center"/>
              <w:rPr>
                <w:rFonts w:ascii="Times New Roman" w:eastAsia="Calibri" w:hAnsi="Times New Roman" w:cs="Times New Roman"/>
                <w:color w:val="000000"/>
                <w:sz w:val="18"/>
                <w:szCs w:val="18"/>
              </w:rPr>
            </w:pPr>
            <w:r w:rsidRPr="00A74C59">
              <w:rPr>
                <w:rFonts w:ascii="Times New Roman" w:eastAsia="Calibri" w:hAnsi="Times New Roman" w:cs="Times New Roman"/>
                <w:color w:val="000000"/>
                <w:sz w:val="18"/>
                <w:szCs w:val="18"/>
              </w:rPr>
              <w:t>135,8</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31"/>
        </w:trPr>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2.2.2.</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Организация сопровождаемого содействия занятости инвалидов, включая сопровождение инвалида молодого возраста при трудоустройстве</w:t>
            </w:r>
          </w:p>
          <w:p w:rsidR="00A74C59" w:rsidRPr="00A74C59" w:rsidRDefault="00A74C59" w:rsidP="00A74C59">
            <w:pPr>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труда и занятости Липецкой области</w:t>
            </w:r>
          </w:p>
        </w:tc>
        <w:tc>
          <w:tcPr>
            <w:tcW w:w="627"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доли занятых инвалидов трудоспособного возраста в общей численности инвалидов трудоспособного возраста в Липецкой области</w:t>
            </w: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2.1</w:t>
            </w:r>
          </w:p>
        </w:tc>
      </w:tr>
      <w:tr w:rsidR="00544973" w:rsidRPr="00A74C59" w:rsidTr="00544973">
        <w:trPr>
          <w:trHeight w:val="431"/>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31"/>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31"/>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Borders>
              <w:left w:val="single" w:sz="4" w:space="0" w:color="auto"/>
              <w:right w:val="single" w:sz="4" w:space="0" w:color="auto"/>
            </w:tcBorders>
          </w:tcPr>
          <w:p w:rsidR="00A74C59" w:rsidRPr="00A74C59" w:rsidRDefault="00A74C59" w:rsidP="00A74C59">
            <w:pPr>
              <w:spacing w:after="0" w:line="240" w:lineRule="auto"/>
              <w:rPr>
                <w:rFonts w:ascii="Times New Roman" w:hAnsi="Times New Roman" w:cs="Times New Roman"/>
                <w:sz w:val="18"/>
                <w:szCs w:val="18"/>
                <w:lang w:bidi="pa-IN"/>
              </w:rPr>
            </w:pPr>
            <w:r w:rsidRPr="00A74C59">
              <w:rPr>
                <w:rFonts w:ascii="Times New Roman" w:hAnsi="Times New Roman" w:cs="Times New Roman"/>
                <w:sz w:val="18"/>
                <w:szCs w:val="18"/>
                <w:lang w:bidi="pa-IN"/>
              </w:rPr>
              <w:t>Мероприятие 2.2.3.</w:t>
            </w:r>
          </w:p>
          <w:p w:rsidR="00A74C59" w:rsidRPr="00A74C59" w:rsidRDefault="00A74C59" w:rsidP="00A74C59">
            <w:pPr>
              <w:spacing w:after="0" w:line="240" w:lineRule="auto"/>
              <w:rPr>
                <w:rFonts w:ascii="Times New Roman" w:hAnsi="Times New Roman" w:cs="Times New Roman"/>
                <w:b/>
                <w:color w:val="000000"/>
                <w:sz w:val="18"/>
                <w:szCs w:val="18"/>
              </w:rPr>
            </w:pPr>
            <w:r w:rsidRPr="00A74C59">
              <w:rPr>
                <w:rFonts w:ascii="Times New Roman" w:hAnsi="Times New Roman" w:cs="Times New Roman"/>
                <w:sz w:val="18"/>
                <w:szCs w:val="18"/>
                <w:lang w:bidi="pa-IN"/>
              </w:rPr>
              <w:t xml:space="preserve">Содействие занятости инвалидов из числа выпускников </w:t>
            </w:r>
            <w:r w:rsidRPr="00A74C59">
              <w:rPr>
                <w:rFonts w:ascii="Times New Roman" w:hAnsi="Times New Roman" w:cs="Times New Roman"/>
                <w:sz w:val="18"/>
                <w:szCs w:val="18"/>
              </w:rPr>
              <w:t>профессиональных образовательных организаций и образовательных организаций высшего образования</w:t>
            </w:r>
            <w:r w:rsidRPr="00A74C59">
              <w:rPr>
                <w:rFonts w:ascii="Times New Roman" w:hAnsi="Times New Roman" w:cs="Times New Roman"/>
                <w:sz w:val="18"/>
                <w:szCs w:val="18"/>
                <w:lang w:bidi="pa-IN"/>
              </w:rPr>
              <w:t xml:space="preserve"> с использованием наставников</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труда и занятости Липецкой области</w:t>
            </w:r>
          </w:p>
        </w:tc>
        <w:tc>
          <w:tcPr>
            <w:tcW w:w="627"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доли занятых инвалидов трудоспособного возраста в общей численности инвалидов трудоспособного возраста в Липецкой области</w:t>
            </w: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2.1</w:t>
            </w: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auto"/>
              <w:right w:val="single" w:sz="4" w:space="0" w:color="auto"/>
            </w:tcBorders>
          </w:tcPr>
          <w:p w:rsidR="00A74C59" w:rsidRPr="00A74C59" w:rsidRDefault="00A74C59" w:rsidP="00A74C59">
            <w:pPr>
              <w:spacing w:after="0" w:line="240" w:lineRule="auto"/>
              <w:rPr>
                <w:rFonts w:ascii="Times New Roman" w:hAnsi="Times New Roman" w:cs="Times New Roman"/>
                <w:sz w:val="18"/>
                <w:szCs w:val="18"/>
                <w:lang w:bidi="pa-IN"/>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auto"/>
              <w:right w:val="single" w:sz="4" w:space="0" w:color="auto"/>
            </w:tcBorders>
          </w:tcPr>
          <w:p w:rsidR="00A74C59" w:rsidRPr="00A74C59" w:rsidRDefault="00A74C59" w:rsidP="00A74C59">
            <w:pPr>
              <w:spacing w:after="0" w:line="240" w:lineRule="auto"/>
              <w:rPr>
                <w:rFonts w:ascii="Times New Roman" w:hAnsi="Times New Roman" w:cs="Times New Roman"/>
                <w:sz w:val="18"/>
                <w:szCs w:val="18"/>
                <w:lang w:bidi="pa-IN"/>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auto"/>
              <w:right w:val="single" w:sz="4" w:space="0" w:color="auto"/>
            </w:tcBorders>
          </w:tcPr>
          <w:p w:rsidR="00A74C59" w:rsidRPr="00A74C59" w:rsidRDefault="00A74C59" w:rsidP="00A74C59">
            <w:pPr>
              <w:spacing w:after="0" w:line="240" w:lineRule="auto"/>
              <w:rPr>
                <w:rFonts w:ascii="Times New Roman" w:hAnsi="Times New Roman" w:cs="Times New Roman"/>
                <w:sz w:val="18"/>
                <w:szCs w:val="18"/>
                <w:lang w:bidi="pa-IN"/>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Borders>
              <w:left w:val="single" w:sz="4" w:space="0" w:color="auto"/>
              <w:right w:val="single" w:sz="4" w:space="0" w:color="auto"/>
            </w:tcBorders>
          </w:tcPr>
          <w:p w:rsidR="00A74C59" w:rsidRPr="00A74C59" w:rsidRDefault="00A74C59" w:rsidP="00A74C59">
            <w:pPr>
              <w:spacing w:after="0" w:line="240" w:lineRule="auto"/>
              <w:rPr>
                <w:rFonts w:ascii="Times New Roman" w:hAnsi="Times New Roman" w:cs="Times New Roman"/>
                <w:sz w:val="18"/>
                <w:szCs w:val="18"/>
                <w:lang w:bidi="pa-IN"/>
              </w:rPr>
            </w:pPr>
            <w:r w:rsidRPr="00A74C59">
              <w:rPr>
                <w:rFonts w:ascii="Times New Roman" w:hAnsi="Times New Roman" w:cs="Times New Roman"/>
                <w:sz w:val="18"/>
                <w:szCs w:val="18"/>
                <w:lang w:bidi="pa-IN"/>
              </w:rPr>
              <w:t>Мероприятие 2.2.4.</w:t>
            </w:r>
          </w:p>
          <w:p w:rsidR="00A74C59" w:rsidRPr="00A74C59" w:rsidRDefault="00A74C59" w:rsidP="00A74C59">
            <w:pPr>
              <w:spacing w:after="0" w:line="240" w:lineRule="auto"/>
              <w:rPr>
                <w:rFonts w:ascii="Times New Roman" w:hAnsi="Times New Roman" w:cs="Times New Roman"/>
                <w:b/>
                <w:color w:val="000000"/>
                <w:sz w:val="18"/>
                <w:szCs w:val="18"/>
              </w:rPr>
            </w:pPr>
            <w:r w:rsidRPr="00A74C59">
              <w:rPr>
                <w:rFonts w:ascii="Times New Roman" w:hAnsi="Times New Roman" w:cs="Times New Roman"/>
                <w:sz w:val="18"/>
                <w:szCs w:val="18"/>
                <w:lang w:bidi="pa-IN"/>
              </w:rPr>
              <w:t>Информационное обеспечение работодателей по вопросам сопровождения при содействии занятости инвалидов.</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труда и занятости Липецкой области</w:t>
            </w:r>
          </w:p>
        </w:tc>
        <w:tc>
          <w:tcPr>
            <w:tcW w:w="627"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доли занятых инвалидов трудоспособного возраста в общей численности инвалидов трудоспособного возраста в Липецкой области</w:t>
            </w: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2.1</w:t>
            </w: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right w:val="single" w:sz="4" w:space="0" w:color="auto"/>
            </w:tcBorders>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left w:val="single" w:sz="4" w:space="0" w:color="auto"/>
            </w:tcBorders>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right w:val="single" w:sz="4" w:space="0" w:color="auto"/>
            </w:tcBorders>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left w:val="single" w:sz="4" w:space="0" w:color="auto"/>
            </w:tcBorders>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right w:val="single" w:sz="4" w:space="0" w:color="auto"/>
            </w:tcBorders>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left w:val="single" w:sz="4" w:space="0" w:color="auto"/>
            </w:tcBorders>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2.2.5</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Организация взаимодействия федеральных государственных учреждений медико-социальной экспертизы, органов службы занятости и органов социальной защиты населения по трудоустройству инвалидов</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труда и занятости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27"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трудоустроенных инвалидов в общей численности инвалидов Липецкой области, нуждающихся в трудоустройстве, сведения о которых в виде выписок из индивидуальных программ реабилитации или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представлены в органы службы занятости Липецкой области в отчетный период</w:t>
            </w: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2.1</w:t>
            </w:r>
          </w:p>
        </w:tc>
      </w:tr>
      <w:tr w:rsidR="00544973" w:rsidRPr="00A74C59" w:rsidTr="00544973">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A74C59" w:rsidRPr="00A74C59" w:rsidTr="00A74C59">
        <w:tc>
          <w:tcPr>
            <w:tcW w:w="368" w:type="pct"/>
          </w:tcPr>
          <w:p w:rsidR="00A74C59" w:rsidRPr="00A74C59" w:rsidRDefault="00A74C59" w:rsidP="00A74C59">
            <w:pPr>
              <w:widowControl w:val="0"/>
              <w:numPr>
                <w:ilvl w:val="0"/>
                <w:numId w:val="19"/>
              </w:numPr>
              <w:autoSpaceDE w:val="0"/>
              <w:autoSpaceDN w:val="0"/>
              <w:spacing w:after="0" w:line="240" w:lineRule="auto"/>
              <w:contextualSpacing/>
              <w:outlineLvl w:val="4"/>
              <w:rPr>
                <w:rFonts w:ascii="Times New Roman" w:eastAsia="Times New Roman" w:hAnsi="Times New Roman" w:cs="Times New Roman"/>
                <w:b/>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outlineLvl w:val="4"/>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b/>
                <w:sz w:val="18"/>
                <w:szCs w:val="18"/>
                <w:lang w:eastAsia="ru-RU"/>
              </w:rPr>
              <w:t xml:space="preserve">Основное мероприятие 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A74C59">
              <w:rPr>
                <w:rFonts w:ascii="Times New Roman" w:eastAsia="Times New Roman" w:hAnsi="Times New Roman" w:cs="Times New Roman"/>
                <w:b/>
                <w:sz w:val="18"/>
                <w:szCs w:val="18"/>
                <w:lang w:eastAsia="ru-RU"/>
              </w:rPr>
              <w:t>абилитации</w:t>
            </w:r>
            <w:proofErr w:type="spellEnd"/>
            <w:r w:rsidRPr="00A74C59">
              <w:rPr>
                <w:rFonts w:ascii="Times New Roman" w:eastAsia="Times New Roman" w:hAnsi="Times New Roman" w:cs="Times New Roman"/>
                <w:b/>
                <w:sz w:val="18"/>
                <w:szCs w:val="18"/>
                <w:lang w:eastAsia="ru-RU"/>
              </w:rPr>
              <w:t xml:space="preserve"> инвалидов, в том числе детей-инвалидов, а также ранней помощи, сопровождаемого проживания в Липецкой области,</w:t>
            </w:r>
          </w:p>
          <w:p w:rsidR="00A74C59" w:rsidRPr="00A74C59" w:rsidRDefault="00A74C59" w:rsidP="00A74C59">
            <w:pPr>
              <w:widowControl w:val="0"/>
              <w:autoSpaceDE w:val="0"/>
              <w:autoSpaceDN w:val="0"/>
              <w:spacing w:after="0" w:line="240" w:lineRule="auto"/>
              <w:outlineLvl w:val="4"/>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b/>
                <w:sz w:val="18"/>
                <w:szCs w:val="18"/>
                <w:lang w:eastAsia="ru-RU"/>
              </w:rPr>
              <w:t>в том числе:</w:t>
            </w:r>
          </w:p>
        </w:tc>
      </w:tr>
      <w:tr w:rsidR="00A74C59" w:rsidRPr="00A74C59" w:rsidTr="00A74C59">
        <w:tc>
          <w:tcPr>
            <w:tcW w:w="368" w:type="pc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b/>
                <w:sz w:val="18"/>
                <w:szCs w:val="18"/>
                <w:lang w:eastAsia="ru-RU"/>
              </w:rPr>
              <w:t xml:space="preserve">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w:t>
            </w:r>
            <w:proofErr w:type="spellStart"/>
            <w:r w:rsidRPr="00A74C59">
              <w:rPr>
                <w:rFonts w:ascii="Times New Roman" w:eastAsia="Times New Roman" w:hAnsi="Times New Roman" w:cs="Times New Roman"/>
                <w:b/>
                <w:sz w:val="18"/>
                <w:szCs w:val="18"/>
                <w:lang w:eastAsia="ru-RU"/>
              </w:rPr>
              <w:t>абилитации</w:t>
            </w:r>
            <w:proofErr w:type="spellEnd"/>
            <w:r w:rsidRPr="00A74C59">
              <w:rPr>
                <w:rFonts w:ascii="Times New Roman" w:eastAsia="Times New Roman" w:hAnsi="Times New Roman" w:cs="Times New Roman"/>
                <w:b/>
                <w:sz w:val="18"/>
                <w:szCs w:val="18"/>
                <w:lang w:eastAsia="ru-RU"/>
              </w:rPr>
              <w:t xml:space="preserve"> инвалидов, в том числе детей-инвалидов</w:t>
            </w:r>
          </w:p>
        </w:tc>
      </w:tr>
      <w:tr w:rsidR="00544973" w:rsidRPr="00A74C59" w:rsidTr="00544973">
        <w:trPr>
          <w:trHeight w:val="486"/>
        </w:trPr>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3.1.1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Анализ нормативной правовой и методической базы по организации системы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здравоохранения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и науки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труда и занятости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культуры и туризма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физической культуры и спорта области</w:t>
            </w:r>
          </w:p>
        </w:tc>
        <w:tc>
          <w:tcPr>
            <w:tcW w:w="627"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реабилитационных организаций, подлежащих включению в систему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а также ранней помощи в Липецкой области</w:t>
            </w: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3.1</w:t>
            </w:r>
          </w:p>
        </w:tc>
      </w:tr>
      <w:tr w:rsidR="00544973" w:rsidRPr="00A74C59" w:rsidTr="00544973">
        <w:trPr>
          <w:trHeight w:val="354"/>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3.1.2.</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Проведение социологического исследования  и (или)  оценки региональной системы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 в целях формирования системы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27" w:type="pct"/>
            <w:gridSpan w:val="2"/>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реабилитационных организаций, подлежащих включению в систему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а также ранней помощи в Липецкой области</w:t>
            </w: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300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300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3.1</w:t>
            </w: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100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100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100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100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100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100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A74C59" w:rsidRPr="00A74C59" w:rsidTr="00A74C59">
        <w:tc>
          <w:tcPr>
            <w:tcW w:w="368" w:type="pc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b/>
                <w:sz w:val="18"/>
                <w:szCs w:val="18"/>
                <w:lang w:eastAsia="ru-RU"/>
              </w:rPr>
              <w:t>3.2. Мероприятия по формированию и поддержанию в актуальном состоянии нормативной правовой и методической базы по организации ранней помощи в Липецкой области</w:t>
            </w:r>
          </w:p>
        </w:tc>
      </w:tr>
      <w:tr w:rsidR="00544973" w:rsidRPr="00A74C59" w:rsidTr="00544973">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3.2.1.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Анализ нормативной правовой и </w:t>
            </w:r>
            <w:r w:rsidRPr="00A74C59">
              <w:rPr>
                <w:rFonts w:ascii="Times New Roman" w:eastAsia="Times New Roman" w:hAnsi="Times New Roman" w:cs="Times New Roman"/>
                <w:sz w:val="18"/>
                <w:szCs w:val="18"/>
                <w:lang w:eastAsia="ru-RU"/>
              </w:rPr>
              <w:lastRenderedPageBreak/>
              <w:t>методической базы по организации ранней помощи в Липецкой области</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Всего</w:t>
            </w:r>
          </w:p>
        </w:tc>
        <w:tc>
          <w:tcPr>
            <w:tcW w:w="459"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w:t>
            </w:r>
            <w:r w:rsidRPr="00A74C59">
              <w:rPr>
                <w:rFonts w:ascii="Times New Roman" w:eastAsia="Times New Roman" w:hAnsi="Times New Roman" w:cs="Times New Roman"/>
                <w:sz w:val="18"/>
                <w:szCs w:val="18"/>
                <w:lang w:eastAsia="ru-RU"/>
              </w:rPr>
              <w:lastRenderedPageBreak/>
              <w:t>анения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и науки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 xml:space="preserve">Увеличение доли семей, включенных в </w:t>
            </w:r>
            <w:r w:rsidRPr="00A74C59">
              <w:rPr>
                <w:rFonts w:ascii="Times New Roman" w:eastAsia="Times New Roman" w:hAnsi="Times New Roman" w:cs="Times New Roman"/>
                <w:sz w:val="18"/>
                <w:szCs w:val="18"/>
                <w:lang w:eastAsia="ru-RU"/>
              </w:rPr>
              <w:lastRenderedPageBreak/>
              <w:t>программы ранней помощи в Липецкой области, удовлетворенных качеством услуг ранней помощи</w:t>
            </w: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4.1</w:t>
            </w:r>
          </w:p>
        </w:tc>
      </w:tr>
      <w:tr w:rsidR="00544973" w:rsidRPr="00A74C59" w:rsidTr="00544973">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2021 </w:t>
            </w:r>
            <w:r w:rsidRPr="00A74C59">
              <w:rPr>
                <w:rFonts w:ascii="Times New Roman" w:eastAsia="Times New Roman" w:hAnsi="Times New Roman" w:cs="Times New Roman"/>
                <w:sz w:val="18"/>
                <w:szCs w:val="18"/>
                <w:lang w:eastAsia="ru-RU"/>
              </w:rPr>
              <w:lastRenderedPageBreak/>
              <w:t>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80"/>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80"/>
        </w:trPr>
        <w:tc>
          <w:tcPr>
            <w:tcW w:w="368" w:type="pc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A74C59" w:rsidRPr="00A74C59" w:rsidTr="00A74C59">
        <w:trPr>
          <w:trHeight w:val="390"/>
        </w:trPr>
        <w:tc>
          <w:tcPr>
            <w:tcW w:w="368" w:type="pct"/>
            <w:shd w:val="clear" w:color="auto" w:fill="auto"/>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4632" w:type="pct"/>
            <w:gridSpan w:val="20"/>
            <w:shd w:val="clear" w:color="auto" w:fill="auto"/>
          </w:tcPr>
          <w:p w:rsidR="00A74C59" w:rsidRPr="00544973"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544973">
              <w:rPr>
                <w:rFonts w:ascii="Times New Roman" w:eastAsia="Times New Roman" w:hAnsi="Times New Roman" w:cs="Times New Roman"/>
                <w:b/>
                <w:sz w:val="18"/>
                <w:szCs w:val="18"/>
                <w:lang w:eastAsia="ru-RU"/>
              </w:rPr>
              <w:t>3.3.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в Липецкой области</w:t>
            </w:r>
          </w:p>
        </w:tc>
      </w:tr>
      <w:tr w:rsidR="00544973" w:rsidRPr="00A74C59" w:rsidTr="00544973">
        <w:trPr>
          <w:trHeight w:val="390"/>
        </w:trPr>
        <w:tc>
          <w:tcPr>
            <w:tcW w:w="368" w:type="pct"/>
            <w:vMerge w:val="restart"/>
            <w:shd w:val="clear" w:color="auto" w:fill="auto"/>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auto"/>
          </w:tcPr>
          <w:p w:rsidR="00A74C59" w:rsidRPr="00544973"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544973">
              <w:rPr>
                <w:rFonts w:ascii="Times New Roman" w:eastAsia="Times New Roman" w:hAnsi="Times New Roman" w:cs="Times New Roman"/>
                <w:sz w:val="18"/>
                <w:szCs w:val="18"/>
                <w:lang w:eastAsia="ru-RU"/>
              </w:rPr>
              <w:t>Мероприятие 3.3.1.</w:t>
            </w:r>
          </w:p>
          <w:p w:rsidR="00A74C59" w:rsidRPr="00544973"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544973">
              <w:rPr>
                <w:rFonts w:ascii="Times New Roman" w:eastAsia="Times New Roman" w:hAnsi="Times New Roman" w:cs="Times New Roman"/>
                <w:sz w:val="18"/>
                <w:szCs w:val="18"/>
                <w:lang w:eastAsia="ru-RU"/>
              </w:rPr>
              <w:t>Анализ нормативной правовой и методической базы по организации сопровождаемого проживания в Липецкой области</w:t>
            </w:r>
          </w:p>
        </w:tc>
        <w:tc>
          <w:tcPr>
            <w:tcW w:w="371" w:type="pct"/>
            <w:shd w:val="clear" w:color="auto" w:fill="auto"/>
          </w:tcPr>
          <w:p w:rsidR="00A74C59" w:rsidRPr="00544973"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544973">
              <w:rPr>
                <w:rFonts w:ascii="Times New Roman" w:eastAsia="Times New Roman" w:hAnsi="Times New Roman" w:cs="Times New Roman"/>
                <w:sz w:val="18"/>
                <w:szCs w:val="18"/>
                <w:lang w:eastAsia="ru-RU"/>
              </w:rPr>
              <w:t>Всего</w:t>
            </w:r>
          </w:p>
        </w:tc>
        <w:tc>
          <w:tcPr>
            <w:tcW w:w="459" w:type="pct"/>
            <w:gridSpan w:val="2"/>
            <w:vMerge w:val="restart"/>
            <w:shd w:val="clear" w:color="auto" w:fill="auto"/>
          </w:tcPr>
          <w:p w:rsidR="00A74C59" w:rsidRPr="00544973"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544973">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val="restart"/>
            <w:shd w:val="clear" w:color="auto" w:fill="auto"/>
          </w:tcPr>
          <w:p w:rsidR="00A74C59" w:rsidRPr="00544973"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544973">
              <w:rPr>
                <w:rFonts w:ascii="Times New Roman" w:eastAsia="Times New Roman" w:hAnsi="Times New Roman" w:cs="Times New Roman"/>
                <w:sz w:val="18"/>
                <w:szCs w:val="18"/>
                <w:lang w:eastAsia="ru-RU"/>
              </w:rPr>
              <w:t>Увеличение числа  инвалидов, получивших услуги в рамках сопровождаемого проживания</w:t>
            </w:r>
          </w:p>
        </w:tc>
        <w:tc>
          <w:tcPr>
            <w:tcW w:w="333" w:type="pct"/>
            <w:gridSpan w:val="2"/>
            <w:shd w:val="clear" w:color="auto" w:fill="auto"/>
          </w:tcPr>
          <w:p w:rsidR="00A74C59" w:rsidRPr="00544973"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44973">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4.3</w:t>
            </w:r>
          </w:p>
        </w:tc>
      </w:tr>
      <w:tr w:rsidR="00544973" w:rsidRPr="00A74C59" w:rsidTr="00544973">
        <w:trPr>
          <w:trHeight w:val="390"/>
        </w:trPr>
        <w:tc>
          <w:tcPr>
            <w:tcW w:w="368" w:type="pct"/>
            <w:vMerge/>
            <w:shd w:val="clear" w:color="auto" w:fill="auto"/>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90"/>
        </w:trPr>
        <w:tc>
          <w:tcPr>
            <w:tcW w:w="368" w:type="pct"/>
            <w:vMerge/>
            <w:shd w:val="clear" w:color="auto" w:fill="auto"/>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90"/>
        </w:trPr>
        <w:tc>
          <w:tcPr>
            <w:tcW w:w="368" w:type="pct"/>
            <w:vMerge/>
            <w:shd w:val="clear" w:color="auto" w:fill="auto"/>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A74C59" w:rsidRPr="00A74C59" w:rsidTr="00A74C59">
        <w:tc>
          <w:tcPr>
            <w:tcW w:w="368" w:type="pct"/>
            <w:shd w:val="clear" w:color="auto" w:fill="auto"/>
          </w:tcPr>
          <w:p w:rsidR="00A74C59" w:rsidRPr="00A74C59" w:rsidRDefault="00A74C59" w:rsidP="00A74C59">
            <w:pPr>
              <w:widowControl w:val="0"/>
              <w:numPr>
                <w:ilvl w:val="0"/>
                <w:numId w:val="19"/>
              </w:numPr>
              <w:autoSpaceDE w:val="0"/>
              <w:autoSpaceDN w:val="0"/>
              <w:spacing w:after="0" w:line="240" w:lineRule="auto"/>
              <w:contextualSpacing/>
              <w:outlineLvl w:val="4"/>
              <w:rPr>
                <w:rFonts w:ascii="Times New Roman" w:eastAsia="Times New Roman" w:hAnsi="Times New Roman" w:cs="Times New Roman"/>
                <w:b/>
                <w:sz w:val="18"/>
                <w:szCs w:val="18"/>
                <w:lang w:eastAsia="ru-RU"/>
              </w:rPr>
            </w:pPr>
          </w:p>
        </w:tc>
        <w:tc>
          <w:tcPr>
            <w:tcW w:w="4632" w:type="pct"/>
            <w:gridSpan w:val="20"/>
            <w:shd w:val="clear" w:color="auto" w:fill="auto"/>
          </w:tcPr>
          <w:p w:rsidR="00A74C59" w:rsidRPr="00A74C59" w:rsidRDefault="00A74C59" w:rsidP="00A74C59">
            <w:pPr>
              <w:widowControl w:val="0"/>
              <w:autoSpaceDE w:val="0"/>
              <w:autoSpaceDN w:val="0"/>
              <w:spacing w:after="0" w:line="240" w:lineRule="auto"/>
              <w:outlineLvl w:val="4"/>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b/>
                <w:sz w:val="18"/>
                <w:szCs w:val="18"/>
                <w:lang w:eastAsia="ru-RU"/>
              </w:rPr>
              <w:t xml:space="preserve">Основное мероприятие 4. Мероприятия по формированию условий для развития системы комплексной реабилитации и </w:t>
            </w:r>
            <w:proofErr w:type="spellStart"/>
            <w:r w:rsidRPr="00A74C59">
              <w:rPr>
                <w:rFonts w:ascii="Times New Roman" w:eastAsia="Times New Roman" w:hAnsi="Times New Roman" w:cs="Times New Roman"/>
                <w:b/>
                <w:sz w:val="18"/>
                <w:szCs w:val="18"/>
                <w:lang w:eastAsia="ru-RU"/>
              </w:rPr>
              <w:t>абилитации</w:t>
            </w:r>
            <w:proofErr w:type="spellEnd"/>
            <w:r w:rsidRPr="00A74C59">
              <w:rPr>
                <w:rFonts w:ascii="Times New Roman" w:eastAsia="Times New Roman" w:hAnsi="Times New Roman" w:cs="Times New Roman"/>
                <w:b/>
                <w:sz w:val="18"/>
                <w:szCs w:val="18"/>
                <w:lang w:eastAsia="ru-RU"/>
              </w:rPr>
              <w:t xml:space="preserve"> инвалидов, в том числе детей-инвалидов, а также ранней помощи, сопровождаемого проживания в Липецкой области,</w:t>
            </w:r>
          </w:p>
          <w:p w:rsidR="00A74C59" w:rsidRPr="00A74C59" w:rsidRDefault="00A74C59" w:rsidP="00A74C59">
            <w:pPr>
              <w:widowControl w:val="0"/>
              <w:autoSpaceDE w:val="0"/>
              <w:autoSpaceDN w:val="0"/>
              <w:spacing w:after="0" w:line="240" w:lineRule="auto"/>
              <w:outlineLvl w:val="4"/>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b/>
                <w:sz w:val="18"/>
                <w:szCs w:val="18"/>
                <w:lang w:eastAsia="ru-RU"/>
              </w:rPr>
              <w:t>в том числе:</w:t>
            </w:r>
          </w:p>
        </w:tc>
      </w:tr>
      <w:tr w:rsidR="00A74C59" w:rsidRPr="00A74C59" w:rsidTr="00A74C59">
        <w:tc>
          <w:tcPr>
            <w:tcW w:w="368" w:type="pc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b/>
                <w:sz w:val="18"/>
                <w:szCs w:val="18"/>
                <w:lang w:eastAsia="ru-RU"/>
              </w:rPr>
              <w:t xml:space="preserve">4.1. Мероприятия по формированию условий для развития системы комплексной реабилитации и </w:t>
            </w:r>
            <w:proofErr w:type="spellStart"/>
            <w:r w:rsidRPr="00A74C59">
              <w:rPr>
                <w:rFonts w:ascii="Times New Roman" w:eastAsia="Times New Roman" w:hAnsi="Times New Roman" w:cs="Times New Roman"/>
                <w:b/>
                <w:sz w:val="18"/>
                <w:szCs w:val="18"/>
                <w:lang w:eastAsia="ru-RU"/>
              </w:rPr>
              <w:t>абилитации</w:t>
            </w:r>
            <w:proofErr w:type="spellEnd"/>
            <w:r w:rsidRPr="00A74C59">
              <w:rPr>
                <w:rFonts w:ascii="Times New Roman" w:eastAsia="Times New Roman" w:hAnsi="Times New Roman" w:cs="Times New Roman"/>
                <w:b/>
                <w:sz w:val="18"/>
                <w:szCs w:val="18"/>
                <w:lang w:eastAsia="ru-RU"/>
              </w:rPr>
              <w:t xml:space="preserve"> инвалидов, в том числе детей-инвалидов, в Липецкой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r>
      <w:tr w:rsidR="00544973" w:rsidRPr="00A74C59" w:rsidTr="00544973">
        <w:trPr>
          <w:trHeight w:val="116"/>
        </w:trPr>
        <w:tc>
          <w:tcPr>
            <w:tcW w:w="368" w:type="pct"/>
            <w:vMerge w:val="restart"/>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Организация межведомственного взаимодействия организаций, обеспечивающих комплексную реабилитацию и </w:t>
            </w:r>
            <w:proofErr w:type="spellStart"/>
            <w:r w:rsidRPr="00A74C59">
              <w:rPr>
                <w:rFonts w:ascii="Times New Roman" w:eastAsia="Times New Roman" w:hAnsi="Times New Roman" w:cs="Times New Roman"/>
                <w:sz w:val="18"/>
                <w:szCs w:val="18"/>
                <w:lang w:eastAsia="ru-RU"/>
              </w:rPr>
              <w:t>абилитацию</w:t>
            </w:r>
            <w:proofErr w:type="spellEnd"/>
            <w:r w:rsidRPr="00A74C59">
              <w:rPr>
                <w:rFonts w:ascii="Times New Roman" w:eastAsia="Times New Roman" w:hAnsi="Times New Roman" w:cs="Times New Roman"/>
                <w:sz w:val="18"/>
                <w:szCs w:val="18"/>
                <w:lang w:eastAsia="ru-RU"/>
              </w:rPr>
              <w:t xml:space="preserve"> инвалидов, в том числе обеспечивающих реализацию ранней помощи, преемственность в работе с инвалидами, в том числе с детьми-инвалидами, и их сопровождение;</w:t>
            </w: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здравоохранения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и науки Липецкой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труда и занятости Липецкой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культуры и туризма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Управление физической </w:t>
            </w:r>
            <w:r w:rsidRPr="00A74C59">
              <w:rPr>
                <w:rFonts w:ascii="Times New Roman" w:eastAsia="Times New Roman" w:hAnsi="Times New Roman" w:cs="Times New Roman"/>
                <w:sz w:val="18"/>
                <w:szCs w:val="18"/>
                <w:lang w:eastAsia="ru-RU"/>
              </w:rPr>
              <w:lastRenderedPageBreak/>
              <w:t>культуры и спорта области</w:t>
            </w:r>
          </w:p>
        </w:tc>
        <w:tc>
          <w:tcPr>
            <w:tcW w:w="635" w:type="pct"/>
            <w:gridSpan w:val="4"/>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 xml:space="preserve">Увеличение доли реабилитационных организаций, подлежащих включению в систему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 в общем числе реабилитационных организаций, расположенных на территории Липецкой области;</w:t>
            </w: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3.1.</w:t>
            </w:r>
          </w:p>
        </w:tc>
      </w:tr>
      <w:tr w:rsidR="00544973" w:rsidRPr="00A74C59" w:rsidTr="00544973">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90"/>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90"/>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bottom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Borders>
              <w:bottom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bottom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val="restart"/>
            <w:shd w:val="clear" w:color="auto" w:fill="auto"/>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4.1.2.</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Оснащение центров (отделений)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(детей-инвалидов) реабилитационным оборудованием</w:t>
            </w: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val="restar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реабилитационных организаций, подлежащих включению в систему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 в общем числе реабилитационных организаций, расположенных на территории Липецкой области</w:t>
            </w:r>
          </w:p>
        </w:tc>
        <w:tc>
          <w:tcPr>
            <w:tcW w:w="333" w:type="pct"/>
            <w:gridSpan w:val="2"/>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8122,21</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5847,991</w:t>
            </w:r>
          </w:p>
        </w:tc>
        <w:tc>
          <w:tcPr>
            <w:tcW w:w="350" w:type="pct"/>
            <w:gridSpan w:val="3"/>
            <w:tcBorders>
              <w:top w:val="single" w:sz="4" w:space="0" w:color="auto"/>
              <w:left w:val="single" w:sz="4" w:space="0" w:color="auto"/>
              <w:bottom w:val="single" w:sz="4" w:space="0" w:color="auto"/>
              <w:right w:val="nil"/>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2274,219</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3.1.</w:t>
            </w:r>
          </w:p>
        </w:tc>
      </w:tr>
      <w:tr w:rsidR="00544973" w:rsidRPr="00A74C59" w:rsidTr="00544973">
        <w:tc>
          <w:tcPr>
            <w:tcW w:w="368" w:type="pct"/>
            <w:vMerge/>
            <w:shd w:val="clear" w:color="auto" w:fill="auto"/>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u w:val="single"/>
                <w:lang w:eastAsia="ru-RU"/>
              </w:rPr>
            </w:pPr>
          </w:p>
        </w:tc>
        <w:tc>
          <w:tcPr>
            <w:tcW w:w="908"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u w:val="single"/>
                <w:lang w:eastAsia="ru-RU"/>
              </w:rPr>
            </w:pP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2722,21</w:t>
            </w:r>
          </w:p>
        </w:tc>
        <w:tc>
          <w:tcPr>
            <w:tcW w:w="350" w:type="pct"/>
            <w:gridSpan w:val="2"/>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1959,991</w:t>
            </w:r>
          </w:p>
        </w:tc>
        <w:tc>
          <w:tcPr>
            <w:tcW w:w="350" w:type="pct"/>
            <w:gridSpan w:val="3"/>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762,2188</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35"/>
        </w:trPr>
        <w:tc>
          <w:tcPr>
            <w:tcW w:w="368" w:type="pct"/>
            <w:vMerge/>
            <w:shd w:val="clear" w:color="auto" w:fill="auto"/>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u w:val="single"/>
                <w:lang w:eastAsia="ru-RU"/>
              </w:rPr>
            </w:pPr>
          </w:p>
        </w:tc>
        <w:tc>
          <w:tcPr>
            <w:tcW w:w="908"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u w:val="single"/>
                <w:lang w:eastAsia="ru-RU"/>
              </w:rPr>
            </w:pP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2700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1944</w:t>
            </w:r>
          </w:p>
        </w:tc>
        <w:tc>
          <w:tcPr>
            <w:tcW w:w="350" w:type="pct"/>
            <w:gridSpan w:val="3"/>
            <w:tcBorders>
              <w:top w:val="single" w:sz="4" w:space="0" w:color="auto"/>
              <w:left w:val="single" w:sz="4" w:space="0" w:color="auto"/>
              <w:bottom w:val="single" w:sz="4" w:space="0" w:color="auto"/>
              <w:right w:val="nil"/>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756</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35"/>
        </w:trPr>
        <w:tc>
          <w:tcPr>
            <w:tcW w:w="368" w:type="pct"/>
            <w:vMerge/>
            <w:shd w:val="clear" w:color="auto" w:fill="auto"/>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u w:val="single"/>
                <w:lang w:eastAsia="ru-RU"/>
              </w:rPr>
            </w:pPr>
          </w:p>
        </w:tc>
        <w:tc>
          <w:tcPr>
            <w:tcW w:w="908"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u w:val="single"/>
                <w:lang w:eastAsia="ru-RU"/>
              </w:rPr>
            </w:pP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2700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1944</w:t>
            </w:r>
          </w:p>
        </w:tc>
        <w:tc>
          <w:tcPr>
            <w:tcW w:w="350" w:type="pct"/>
            <w:gridSpan w:val="3"/>
            <w:tcBorders>
              <w:top w:val="single" w:sz="4" w:space="0" w:color="auto"/>
              <w:left w:val="single" w:sz="4" w:space="0" w:color="auto"/>
              <w:bottom w:val="single" w:sz="4" w:space="0" w:color="auto"/>
              <w:right w:val="nil"/>
            </w:tcBorders>
            <w:shd w:val="clear" w:color="auto" w:fill="auto"/>
          </w:tcPr>
          <w:p w:rsidR="00A74C59" w:rsidRPr="00A74C59" w:rsidRDefault="00A74C5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756</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val="restart"/>
            <w:shd w:val="clear" w:color="auto" w:fill="auto"/>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4.1.3.</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Оснащение организаций, осуществляющих социальную реабилитацию инвалидов и детей-инвалидов, реабилитационным оборудованием</w:t>
            </w: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val="restar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реабилитационных организаций, подлежащих включению в систему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 в общем числе реабилитационных организаций, расположенных на территории Липецкой области</w:t>
            </w:r>
          </w:p>
        </w:tc>
        <w:tc>
          <w:tcPr>
            <w:tcW w:w="333" w:type="pct"/>
            <w:gridSpan w:val="2"/>
            <w:tcBorders>
              <w:top w:val="single" w:sz="4" w:space="0" w:color="00000A"/>
              <w:left w:val="single" w:sz="4" w:space="0" w:color="00000A"/>
              <w:bottom w:val="single" w:sz="4" w:space="0" w:color="00000A"/>
              <w:right w:val="single" w:sz="4" w:space="0" w:color="00000A"/>
            </w:tcBorders>
            <w:shd w:val="clear" w:color="auto" w:fill="FFFFFF"/>
          </w:tcPr>
          <w:p w:rsidR="00A74C59" w:rsidRPr="00A74C59" w:rsidRDefault="00A74C59" w:rsidP="00A74C59">
            <w:pPr>
              <w:suppressAutoHyphens/>
              <w:autoSpaceDN w:val="0"/>
              <w:spacing w:after="0" w:line="240" w:lineRule="auto"/>
              <w:jc w:val="center"/>
              <w:textAlignment w:val="baseline"/>
              <w:rPr>
                <w:rFonts w:ascii="Times New Roman" w:eastAsia="Times New Roman" w:hAnsi="Times New Roman" w:cs="Times New Roman"/>
                <w:bCs/>
                <w:kern w:val="3"/>
                <w:sz w:val="18"/>
                <w:szCs w:val="18"/>
                <w:lang w:eastAsia="ru-RU"/>
              </w:rPr>
            </w:pPr>
            <w:r w:rsidRPr="00A74C59">
              <w:rPr>
                <w:rFonts w:ascii="Times New Roman" w:eastAsia="Times New Roman" w:hAnsi="Times New Roman" w:cs="Times New Roman"/>
                <w:bCs/>
                <w:kern w:val="3"/>
                <w:sz w:val="18"/>
                <w:szCs w:val="18"/>
                <w:lang w:eastAsia="ru-RU"/>
              </w:rPr>
              <w:t>10140,26</w:t>
            </w:r>
          </w:p>
        </w:tc>
        <w:tc>
          <w:tcPr>
            <w:tcW w:w="350" w:type="pct"/>
            <w:gridSpan w:val="2"/>
            <w:tcBorders>
              <w:top w:val="single" w:sz="4" w:space="0" w:color="00000A"/>
              <w:bottom w:val="single" w:sz="4" w:space="0" w:color="00000A"/>
              <w:right w:val="single" w:sz="4" w:space="0" w:color="00000A"/>
            </w:tcBorders>
            <w:shd w:val="clear" w:color="auto" w:fill="FFFFFF"/>
          </w:tcPr>
          <w:p w:rsidR="00A74C59" w:rsidRPr="00A74C59" w:rsidRDefault="00A74C59" w:rsidP="00A74C59">
            <w:pPr>
              <w:suppressAutoHyphens/>
              <w:autoSpaceDN w:val="0"/>
              <w:spacing w:after="0" w:line="240" w:lineRule="auto"/>
              <w:jc w:val="center"/>
              <w:textAlignment w:val="baseline"/>
              <w:rPr>
                <w:rFonts w:ascii="Times New Roman" w:eastAsia="Times New Roman" w:hAnsi="Times New Roman" w:cs="Times New Roman"/>
                <w:bCs/>
                <w:kern w:val="3"/>
                <w:sz w:val="18"/>
                <w:szCs w:val="18"/>
                <w:lang w:eastAsia="ru-RU"/>
              </w:rPr>
            </w:pPr>
            <w:r w:rsidRPr="00A74C59">
              <w:rPr>
                <w:rFonts w:ascii="Times New Roman" w:eastAsia="Times New Roman" w:hAnsi="Times New Roman" w:cs="Times New Roman"/>
                <w:bCs/>
                <w:kern w:val="3"/>
                <w:sz w:val="18"/>
                <w:szCs w:val="18"/>
                <w:lang w:eastAsia="ru-RU"/>
              </w:rPr>
              <w:t>7300,98</w:t>
            </w:r>
          </w:p>
        </w:tc>
        <w:tc>
          <w:tcPr>
            <w:tcW w:w="350" w:type="pct"/>
            <w:gridSpan w:val="3"/>
            <w:tcBorders>
              <w:top w:val="single" w:sz="4" w:space="0" w:color="00000A"/>
              <w:bottom w:val="single" w:sz="4" w:space="0" w:color="00000A"/>
              <w:right w:val="single" w:sz="4" w:space="0" w:color="00000A"/>
            </w:tcBorders>
            <w:shd w:val="clear" w:color="auto" w:fill="FFFFFF"/>
          </w:tcPr>
          <w:p w:rsidR="00A74C59" w:rsidRPr="00A74C59" w:rsidRDefault="00A74C59" w:rsidP="00A74C59">
            <w:pPr>
              <w:suppressAutoHyphens/>
              <w:autoSpaceDN w:val="0"/>
              <w:spacing w:after="0" w:line="240" w:lineRule="auto"/>
              <w:jc w:val="center"/>
              <w:textAlignment w:val="baseline"/>
              <w:rPr>
                <w:rFonts w:ascii="Times New Roman" w:eastAsia="Times New Roman" w:hAnsi="Times New Roman" w:cs="Times New Roman"/>
                <w:bCs/>
                <w:kern w:val="3"/>
                <w:sz w:val="18"/>
                <w:szCs w:val="18"/>
                <w:lang w:eastAsia="ru-RU"/>
              </w:rPr>
            </w:pPr>
            <w:r w:rsidRPr="00A74C59">
              <w:rPr>
                <w:rFonts w:ascii="Times New Roman" w:eastAsia="Times New Roman" w:hAnsi="Times New Roman" w:cs="Times New Roman"/>
                <w:bCs/>
                <w:kern w:val="3"/>
                <w:sz w:val="18"/>
                <w:szCs w:val="18"/>
                <w:lang w:eastAsia="ru-RU"/>
              </w:rPr>
              <w:t>2839,27</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spacing w:after="200" w:line="240" w:lineRule="auto"/>
              <w:jc w:val="center"/>
              <w:rPr>
                <w:rFonts w:ascii="Calibri" w:eastAsia="Calibri" w:hAnsi="Calibri" w:cs="Times New Roman"/>
                <w:sz w:val="18"/>
                <w:szCs w:val="18"/>
              </w:rPr>
            </w:pPr>
            <w:r w:rsidRPr="00A74C59">
              <w:rPr>
                <w:rFonts w:ascii="Calibri" w:eastAsia="Calibri" w:hAnsi="Calibri" w:cs="Times New Roman"/>
                <w:sz w:val="18"/>
                <w:szCs w:val="18"/>
              </w:rPr>
              <w:t>0</w:t>
            </w:r>
          </w:p>
        </w:tc>
        <w:tc>
          <w:tcPr>
            <w:tcW w:w="517" w:type="pct"/>
            <w:vMerge w:val="restar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3.1</w:t>
            </w:r>
          </w:p>
        </w:tc>
      </w:tr>
      <w:tr w:rsidR="00544973" w:rsidRPr="00A74C59" w:rsidTr="00544973">
        <w:tc>
          <w:tcPr>
            <w:tcW w:w="368" w:type="pct"/>
            <w:vMerge/>
            <w:shd w:val="clear" w:color="auto" w:fill="FFFF00"/>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0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FFFF0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0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00000A"/>
              <w:left w:val="single" w:sz="4" w:space="0" w:color="00000A"/>
              <w:bottom w:val="single" w:sz="4" w:space="0" w:color="00000A"/>
              <w:right w:val="single" w:sz="4" w:space="0" w:color="00000A"/>
            </w:tcBorders>
            <w:shd w:val="clear" w:color="auto" w:fill="FFFFFF"/>
          </w:tcPr>
          <w:p w:rsidR="00A74C59" w:rsidRPr="00A74C59" w:rsidRDefault="00A74C59" w:rsidP="00A74C59">
            <w:pPr>
              <w:suppressAutoHyphens/>
              <w:autoSpaceDN w:val="0"/>
              <w:spacing w:after="200" w:line="276" w:lineRule="auto"/>
              <w:jc w:val="center"/>
              <w:textAlignment w:val="baseline"/>
              <w:rPr>
                <w:rFonts w:ascii="Times New Roman" w:eastAsia="Calibri" w:hAnsi="Times New Roman" w:cs="Times New Roman"/>
                <w:color w:val="000000"/>
                <w:kern w:val="3"/>
                <w:sz w:val="18"/>
                <w:szCs w:val="18"/>
              </w:rPr>
            </w:pPr>
            <w:r w:rsidRPr="00A74C59">
              <w:rPr>
                <w:rFonts w:ascii="Times New Roman" w:eastAsia="Calibri" w:hAnsi="Times New Roman" w:cs="Times New Roman"/>
                <w:color w:val="000000"/>
                <w:kern w:val="3"/>
                <w:sz w:val="18"/>
                <w:szCs w:val="18"/>
              </w:rPr>
              <w:t>5860,3</w:t>
            </w:r>
          </w:p>
        </w:tc>
        <w:tc>
          <w:tcPr>
            <w:tcW w:w="350" w:type="pct"/>
            <w:gridSpan w:val="2"/>
            <w:tcBorders>
              <w:top w:val="single" w:sz="4" w:space="0" w:color="00000A"/>
              <w:left w:val="single" w:sz="4" w:space="0" w:color="00000A"/>
              <w:bottom w:val="single" w:sz="4" w:space="0" w:color="00000A"/>
              <w:right w:val="single" w:sz="4" w:space="0" w:color="00000A"/>
            </w:tcBorders>
            <w:shd w:val="clear" w:color="auto" w:fill="FFFFFF"/>
          </w:tcPr>
          <w:p w:rsidR="00A74C59" w:rsidRPr="00A74C59" w:rsidRDefault="00A74C59" w:rsidP="00A74C59">
            <w:pPr>
              <w:suppressAutoHyphens/>
              <w:autoSpaceDN w:val="0"/>
              <w:spacing w:after="200" w:line="276" w:lineRule="auto"/>
              <w:jc w:val="center"/>
              <w:textAlignment w:val="baseline"/>
              <w:rPr>
                <w:rFonts w:ascii="Times New Roman" w:eastAsia="Calibri" w:hAnsi="Times New Roman" w:cs="Times New Roman"/>
                <w:color w:val="000000"/>
                <w:kern w:val="3"/>
                <w:sz w:val="18"/>
                <w:szCs w:val="18"/>
              </w:rPr>
            </w:pPr>
            <w:r w:rsidRPr="00A74C59">
              <w:rPr>
                <w:rFonts w:ascii="Times New Roman" w:eastAsia="Calibri" w:hAnsi="Times New Roman" w:cs="Times New Roman"/>
                <w:color w:val="000000"/>
                <w:kern w:val="3"/>
                <w:sz w:val="18"/>
                <w:szCs w:val="18"/>
              </w:rPr>
              <w:t>4219,4</w:t>
            </w:r>
          </w:p>
        </w:tc>
        <w:tc>
          <w:tcPr>
            <w:tcW w:w="350" w:type="pct"/>
            <w:gridSpan w:val="3"/>
            <w:tcBorders>
              <w:top w:val="single" w:sz="4" w:space="0" w:color="00000A"/>
              <w:left w:val="single" w:sz="4" w:space="0" w:color="00000A"/>
              <w:bottom w:val="single" w:sz="4" w:space="0" w:color="00000A"/>
              <w:right w:val="single" w:sz="4" w:space="0" w:color="00000A"/>
            </w:tcBorders>
            <w:shd w:val="clear" w:color="auto" w:fill="FFFFFF"/>
          </w:tcPr>
          <w:p w:rsidR="00A74C59" w:rsidRPr="00A74C59" w:rsidRDefault="00A74C59" w:rsidP="00A74C59">
            <w:pPr>
              <w:suppressAutoHyphens/>
              <w:autoSpaceDN w:val="0"/>
              <w:spacing w:after="200" w:line="276" w:lineRule="auto"/>
              <w:jc w:val="center"/>
              <w:textAlignment w:val="baseline"/>
              <w:rPr>
                <w:rFonts w:ascii="Times New Roman" w:eastAsia="Calibri" w:hAnsi="Times New Roman" w:cs="Times New Roman"/>
                <w:color w:val="000000"/>
                <w:kern w:val="3"/>
                <w:sz w:val="18"/>
                <w:szCs w:val="18"/>
              </w:rPr>
            </w:pPr>
            <w:r w:rsidRPr="00A74C59">
              <w:rPr>
                <w:rFonts w:ascii="Times New Roman" w:eastAsia="Calibri" w:hAnsi="Times New Roman" w:cs="Times New Roman"/>
                <w:color w:val="000000"/>
                <w:kern w:val="3"/>
                <w:sz w:val="18"/>
                <w:szCs w:val="18"/>
              </w:rPr>
              <w:t>1640,9</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spacing w:after="200" w:line="240" w:lineRule="auto"/>
              <w:jc w:val="center"/>
              <w:rPr>
                <w:rFonts w:ascii="Calibri" w:eastAsia="Calibri" w:hAnsi="Calibri" w:cs="Times New Roman"/>
                <w:sz w:val="18"/>
                <w:szCs w:val="18"/>
              </w:rPr>
            </w:pPr>
            <w:r w:rsidRPr="00A74C59">
              <w:rPr>
                <w:rFonts w:ascii="Calibri" w:eastAsia="Calibri" w:hAnsi="Calibri" w:cs="Times New Roman"/>
                <w:sz w:val="18"/>
                <w:szCs w:val="18"/>
              </w:rPr>
              <w:t>0</w:t>
            </w:r>
          </w:p>
        </w:tc>
        <w:tc>
          <w:tcPr>
            <w:tcW w:w="517" w:type="pct"/>
            <w:vMerge/>
            <w:shd w:val="clear" w:color="auto" w:fill="FFFF0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0"/>
        </w:trPr>
        <w:tc>
          <w:tcPr>
            <w:tcW w:w="368" w:type="pct"/>
            <w:vMerge/>
            <w:shd w:val="clear" w:color="auto" w:fill="FFFF00"/>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0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shd w:val="clear" w:color="auto" w:fill="FFFF0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0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00000A"/>
              <w:left w:val="single" w:sz="4" w:space="0" w:color="00000A"/>
              <w:bottom w:val="single" w:sz="4" w:space="0" w:color="00000A"/>
              <w:right w:val="single" w:sz="4" w:space="0" w:color="00000A"/>
            </w:tcBorders>
            <w:shd w:val="clear" w:color="auto" w:fill="FFFFFF"/>
          </w:tcPr>
          <w:p w:rsidR="00A74C59" w:rsidRPr="00A74C59" w:rsidRDefault="00A74C59" w:rsidP="00A74C59">
            <w:pPr>
              <w:suppressAutoHyphens/>
              <w:autoSpaceDN w:val="0"/>
              <w:spacing w:after="0" w:line="240" w:lineRule="auto"/>
              <w:jc w:val="center"/>
              <w:textAlignment w:val="baseline"/>
              <w:rPr>
                <w:rFonts w:ascii="Times New Roman" w:eastAsia="Times New Roman" w:hAnsi="Times New Roman" w:cs="Times New Roman"/>
                <w:color w:val="000000"/>
                <w:kern w:val="3"/>
                <w:sz w:val="18"/>
                <w:szCs w:val="18"/>
                <w:lang w:eastAsia="ru-RU"/>
              </w:rPr>
            </w:pPr>
            <w:r w:rsidRPr="00A74C59">
              <w:rPr>
                <w:rFonts w:ascii="Times New Roman" w:eastAsia="Times New Roman" w:hAnsi="Times New Roman" w:cs="Times New Roman"/>
                <w:color w:val="000000"/>
                <w:kern w:val="3"/>
                <w:sz w:val="18"/>
                <w:szCs w:val="18"/>
                <w:lang w:eastAsia="ru-RU"/>
              </w:rPr>
              <w:t>2140</w:t>
            </w:r>
          </w:p>
        </w:tc>
        <w:tc>
          <w:tcPr>
            <w:tcW w:w="350" w:type="pct"/>
            <w:gridSpan w:val="2"/>
            <w:tcBorders>
              <w:top w:val="single" w:sz="4" w:space="0" w:color="00000A"/>
              <w:bottom w:val="single" w:sz="4" w:space="0" w:color="00000A"/>
              <w:right w:val="single" w:sz="4" w:space="0" w:color="00000A"/>
            </w:tcBorders>
            <w:shd w:val="clear" w:color="auto" w:fill="FFFFFF"/>
          </w:tcPr>
          <w:p w:rsidR="00A74C59" w:rsidRPr="00A74C59" w:rsidRDefault="00A74C59" w:rsidP="00A74C59">
            <w:pPr>
              <w:suppressAutoHyphens/>
              <w:autoSpaceDN w:val="0"/>
              <w:spacing w:after="0" w:line="240" w:lineRule="auto"/>
              <w:jc w:val="center"/>
              <w:textAlignment w:val="baseline"/>
              <w:rPr>
                <w:rFonts w:ascii="Times New Roman" w:eastAsia="Times New Roman" w:hAnsi="Times New Roman" w:cs="Times New Roman"/>
                <w:bCs/>
                <w:color w:val="000000"/>
                <w:kern w:val="3"/>
                <w:sz w:val="18"/>
                <w:szCs w:val="18"/>
                <w:lang w:eastAsia="ru-RU"/>
              </w:rPr>
            </w:pPr>
            <w:r w:rsidRPr="00A74C59">
              <w:rPr>
                <w:rFonts w:ascii="Times New Roman" w:eastAsia="Times New Roman" w:hAnsi="Times New Roman" w:cs="Times New Roman"/>
                <w:bCs/>
                <w:color w:val="000000"/>
                <w:kern w:val="3"/>
                <w:sz w:val="18"/>
                <w:szCs w:val="18"/>
                <w:lang w:eastAsia="ru-RU"/>
              </w:rPr>
              <w:t>1540,8</w:t>
            </w:r>
          </w:p>
        </w:tc>
        <w:tc>
          <w:tcPr>
            <w:tcW w:w="350" w:type="pct"/>
            <w:gridSpan w:val="3"/>
            <w:tcBorders>
              <w:top w:val="single" w:sz="4" w:space="0" w:color="00000A"/>
              <w:bottom w:val="single" w:sz="4" w:space="0" w:color="00000A"/>
            </w:tcBorders>
            <w:shd w:val="clear" w:color="auto" w:fill="FFFFFF"/>
          </w:tcPr>
          <w:p w:rsidR="00A74C59" w:rsidRPr="00A74C59" w:rsidRDefault="00A74C59" w:rsidP="00A74C59">
            <w:pPr>
              <w:suppressAutoHyphens/>
              <w:autoSpaceDN w:val="0"/>
              <w:spacing w:after="0" w:line="240" w:lineRule="auto"/>
              <w:jc w:val="center"/>
              <w:textAlignment w:val="baseline"/>
              <w:rPr>
                <w:rFonts w:ascii="Times New Roman" w:eastAsia="Times New Roman" w:hAnsi="Times New Roman" w:cs="Times New Roman"/>
                <w:bCs/>
                <w:color w:val="000000"/>
                <w:kern w:val="3"/>
                <w:sz w:val="18"/>
                <w:szCs w:val="18"/>
                <w:lang w:eastAsia="ru-RU"/>
              </w:rPr>
            </w:pPr>
            <w:r w:rsidRPr="00A74C59">
              <w:rPr>
                <w:rFonts w:ascii="Times New Roman" w:eastAsia="Times New Roman" w:hAnsi="Times New Roman" w:cs="Times New Roman"/>
                <w:bCs/>
                <w:color w:val="000000"/>
                <w:kern w:val="3"/>
                <w:sz w:val="18"/>
                <w:szCs w:val="18"/>
                <w:lang w:eastAsia="ru-RU"/>
              </w:rPr>
              <w:t>599,2</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spacing w:after="200" w:line="240" w:lineRule="auto"/>
              <w:jc w:val="center"/>
              <w:rPr>
                <w:rFonts w:ascii="Calibri" w:eastAsia="Calibri" w:hAnsi="Calibri" w:cs="Times New Roman"/>
                <w:sz w:val="18"/>
                <w:szCs w:val="18"/>
              </w:rPr>
            </w:pPr>
            <w:r w:rsidRPr="00A74C59">
              <w:rPr>
                <w:rFonts w:ascii="Calibri" w:eastAsia="Calibri" w:hAnsi="Calibri" w:cs="Times New Roman"/>
                <w:sz w:val="18"/>
                <w:szCs w:val="18"/>
              </w:rPr>
              <w:t>0</w:t>
            </w:r>
          </w:p>
        </w:tc>
        <w:tc>
          <w:tcPr>
            <w:tcW w:w="517" w:type="pct"/>
            <w:vMerge/>
            <w:shd w:val="clear" w:color="auto" w:fill="FFFF0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0"/>
        </w:trPr>
        <w:tc>
          <w:tcPr>
            <w:tcW w:w="368" w:type="pct"/>
            <w:vMerge/>
            <w:shd w:val="clear" w:color="auto" w:fill="FFFF00"/>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0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FFFF0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0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00000A"/>
              <w:left w:val="single" w:sz="4" w:space="0" w:color="00000A"/>
              <w:bottom w:val="single" w:sz="4" w:space="0" w:color="00000A"/>
              <w:right w:val="single" w:sz="4" w:space="0" w:color="00000A"/>
            </w:tcBorders>
            <w:shd w:val="clear" w:color="auto" w:fill="FFFFFF"/>
          </w:tcPr>
          <w:p w:rsidR="00A74C59" w:rsidRPr="00A74C59" w:rsidRDefault="00A74C59" w:rsidP="00A74C59">
            <w:pPr>
              <w:suppressAutoHyphens/>
              <w:autoSpaceDN w:val="0"/>
              <w:spacing w:after="0" w:line="240" w:lineRule="auto"/>
              <w:jc w:val="center"/>
              <w:textAlignment w:val="baseline"/>
              <w:rPr>
                <w:rFonts w:ascii="Times New Roman" w:eastAsia="Times New Roman" w:hAnsi="Times New Roman" w:cs="Times New Roman"/>
                <w:color w:val="000000"/>
                <w:kern w:val="3"/>
                <w:sz w:val="18"/>
                <w:szCs w:val="18"/>
                <w:lang w:eastAsia="ru-RU"/>
              </w:rPr>
            </w:pPr>
            <w:r w:rsidRPr="00A74C59">
              <w:rPr>
                <w:rFonts w:ascii="Times New Roman" w:eastAsia="Times New Roman" w:hAnsi="Times New Roman" w:cs="Times New Roman"/>
                <w:color w:val="000000"/>
                <w:kern w:val="3"/>
                <w:sz w:val="18"/>
                <w:szCs w:val="18"/>
                <w:lang w:eastAsia="ru-RU"/>
              </w:rPr>
              <w:t>2140</w:t>
            </w:r>
          </w:p>
        </w:tc>
        <w:tc>
          <w:tcPr>
            <w:tcW w:w="350" w:type="pct"/>
            <w:gridSpan w:val="2"/>
            <w:tcBorders>
              <w:top w:val="single" w:sz="4" w:space="0" w:color="00000A"/>
              <w:bottom w:val="single" w:sz="4" w:space="0" w:color="00000A"/>
              <w:right w:val="single" w:sz="4" w:space="0" w:color="00000A"/>
            </w:tcBorders>
            <w:shd w:val="clear" w:color="auto" w:fill="FFFFFF"/>
          </w:tcPr>
          <w:p w:rsidR="00A74C59" w:rsidRPr="00A74C59" w:rsidRDefault="00A74C59" w:rsidP="00A74C59">
            <w:pPr>
              <w:suppressAutoHyphens/>
              <w:autoSpaceDN w:val="0"/>
              <w:spacing w:after="0" w:line="240" w:lineRule="auto"/>
              <w:jc w:val="center"/>
              <w:textAlignment w:val="baseline"/>
              <w:rPr>
                <w:rFonts w:ascii="Times New Roman" w:eastAsia="Times New Roman" w:hAnsi="Times New Roman" w:cs="Times New Roman"/>
                <w:bCs/>
                <w:color w:val="000000"/>
                <w:kern w:val="3"/>
                <w:sz w:val="18"/>
                <w:szCs w:val="18"/>
                <w:lang w:eastAsia="ru-RU"/>
              </w:rPr>
            </w:pPr>
            <w:r w:rsidRPr="00A74C59">
              <w:rPr>
                <w:rFonts w:ascii="Times New Roman" w:eastAsia="Times New Roman" w:hAnsi="Times New Roman" w:cs="Times New Roman"/>
                <w:bCs/>
                <w:color w:val="000000"/>
                <w:kern w:val="3"/>
                <w:sz w:val="18"/>
                <w:szCs w:val="18"/>
                <w:lang w:eastAsia="ru-RU"/>
              </w:rPr>
              <w:t>1540,8</w:t>
            </w:r>
          </w:p>
        </w:tc>
        <w:tc>
          <w:tcPr>
            <w:tcW w:w="350" w:type="pct"/>
            <w:gridSpan w:val="3"/>
            <w:tcBorders>
              <w:top w:val="single" w:sz="4" w:space="0" w:color="00000A"/>
              <w:bottom w:val="single" w:sz="4" w:space="0" w:color="00000A"/>
            </w:tcBorders>
            <w:shd w:val="clear" w:color="auto" w:fill="FFFFFF"/>
          </w:tcPr>
          <w:p w:rsidR="00A74C59" w:rsidRPr="00A74C59" w:rsidRDefault="00A74C59" w:rsidP="00A74C59">
            <w:pPr>
              <w:suppressAutoHyphens/>
              <w:autoSpaceDN w:val="0"/>
              <w:spacing w:after="0" w:line="240" w:lineRule="auto"/>
              <w:jc w:val="center"/>
              <w:textAlignment w:val="baseline"/>
              <w:rPr>
                <w:rFonts w:ascii="Times New Roman" w:eastAsia="Times New Roman" w:hAnsi="Times New Roman" w:cs="Times New Roman"/>
                <w:bCs/>
                <w:color w:val="000000"/>
                <w:kern w:val="3"/>
                <w:sz w:val="18"/>
                <w:szCs w:val="18"/>
                <w:lang w:eastAsia="ru-RU"/>
              </w:rPr>
            </w:pPr>
            <w:r w:rsidRPr="00A74C59">
              <w:rPr>
                <w:rFonts w:ascii="Times New Roman" w:eastAsia="Times New Roman" w:hAnsi="Times New Roman" w:cs="Times New Roman"/>
                <w:bCs/>
                <w:color w:val="000000"/>
                <w:kern w:val="3"/>
                <w:sz w:val="18"/>
                <w:szCs w:val="18"/>
                <w:lang w:eastAsia="ru-RU"/>
              </w:rPr>
              <w:t>599,2</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spacing w:after="200" w:line="240" w:lineRule="auto"/>
              <w:jc w:val="center"/>
              <w:rPr>
                <w:rFonts w:ascii="Calibri" w:eastAsia="Calibri" w:hAnsi="Calibri" w:cs="Times New Roman"/>
                <w:sz w:val="18"/>
                <w:szCs w:val="18"/>
              </w:rPr>
            </w:pPr>
            <w:r w:rsidRPr="00A74C59">
              <w:rPr>
                <w:rFonts w:ascii="Calibri" w:eastAsia="Calibri" w:hAnsi="Calibri" w:cs="Times New Roman"/>
                <w:sz w:val="18"/>
                <w:szCs w:val="18"/>
              </w:rPr>
              <w:t>0</w:t>
            </w:r>
          </w:p>
        </w:tc>
        <w:tc>
          <w:tcPr>
            <w:tcW w:w="517"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4.1.4.</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Оснащение организаций, осуществляющих  профессиональную реабилитацию инвалидов, в том числе детей-</w:t>
            </w:r>
            <w:r w:rsidRPr="00A74C59">
              <w:rPr>
                <w:rFonts w:ascii="Times New Roman" w:eastAsia="Times New Roman" w:hAnsi="Times New Roman" w:cs="Times New Roman"/>
                <w:sz w:val="18"/>
                <w:szCs w:val="18"/>
                <w:lang w:eastAsia="ru-RU"/>
              </w:rPr>
              <w:lastRenderedPageBreak/>
              <w:t>инвалидов, реабилитационным оборудованием</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Всего</w:t>
            </w:r>
          </w:p>
        </w:tc>
        <w:tc>
          <w:tcPr>
            <w:tcW w:w="459"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и науки Липецкой области</w:t>
            </w:r>
          </w:p>
        </w:tc>
        <w:tc>
          <w:tcPr>
            <w:tcW w:w="635"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реабилитационных организаций, подлежащих включению в систему </w:t>
            </w:r>
            <w:r w:rsidRPr="00A74C59">
              <w:rPr>
                <w:rFonts w:ascii="Times New Roman" w:eastAsia="Times New Roman" w:hAnsi="Times New Roman" w:cs="Times New Roman"/>
                <w:sz w:val="18"/>
                <w:szCs w:val="18"/>
                <w:lang w:eastAsia="ru-RU"/>
              </w:rPr>
              <w:lastRenderedPageBreak/>
              <w:t xml:space="preserve">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 в общем числе реабилитационных организаций, расположенных на территории Липецкой области</w:t>
            </w:r>
          </w:p>
        </w:tc>
        <w:tc>
          <w:tcPr>
            <w:tcW w:w="333" w:type="pct"/>
            <w:gridSpan w:val="2"/>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lastRenderedPageBreak/>
              <w:t>8935,7</w:t>
            </w:r>
          </w:p>
        </w:tc>
        <w:tc>
          <w:tcPr>
            <w:tcW w:w="350" w:type="pct"/>
            <w:gridSpan w:val="2"/>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t>6433,704</w:t>
            </w:r>
          </w:p>
        </w:tc>
        <w:tc>
          <w:tcPr>
            <w:tcW w:w="350" w:type="pct"/>
            <w:gridSpan w:val="3"/>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t>2501,996</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3.1</w:t>
            </w:r>
          </w:p>
        </w:tc>
      </w:tr>
      <w:tr w:rsidR="00544973" w:rsidRPr="00A74C59" w:rsidTr="00544973">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highlight w:val="yellow"/>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t>4338,7</w:t>
            </w:r>
          </w:p>
        </w:tc>
        <w:tc>
          <w:tcPr>
            <w:tcW w:w="350" w:type="pct"/>
            <w:gridSpan w:val="2"/>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t>3123,864</w:t>
            </w:r>
          </w:p>
        </w:tc>
        <w:tc>
          <w:tcPr>
            <w:tcW w:w="350" w:type="pct"/>
            <w:gridSpan w:val="3"/>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t>1214,836</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33" w:type="pct"/>
            <w:gridSpan w:val="2"/>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t>2997</w:t>
            </w:r>
          </w:p>
        </w:tc>
        <w:tc>
          <w:tcPr>
            <w:tcW w:w="350" w:type="pct"/>
            <w:gridSpan w:val="2"/>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t>2157,84</w:t>
            </w:r>
          </w:p>
        </w:tc>
        <w:tc>
          <w:tcPr>
            <w:tcW w:w="350" w:type="pct"/>
            <w:gridSpan w:val="3"/>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t>839,16</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534"/>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33" w:type="pct"/>
            <w:gridSpan w:val="2"/>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t>1600</w:t>
            </w:r>
          </w:p>
        </w:tc>
        <w:tc>
          <w:tcPr>
            <w:tcW w:w="350" w:type="pct"/>
            <w:gridSpan w:val="2"/>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t>1152</w:t>
            </w:r>
          </w:p>
        </w:tc>
        <w:tc>
          <w:tcPr>
            <w:tcW w:w="350" w:type="pct"/>
            <w:gridSpan w:val="3"/>
          </w:tcPr>
          <w:p w:rsidR="00A74C59" w:rsidRPr="00A74C59" w:rsidRDefault="00A74C59" w:rsidP="00A74C59">
            <w:pPr>
              <w:spacing w:after="0" w:line="240" w:lineRule="auto"/>
              <w:jc w:val="center"/>
              <w:rPr>
                <w:rFonts w:ascii="Times New Roman" w:eastAsia="Times New Roman" w:hAnsi="Times New Roman" w:cs="Times New Roman"/>
                <w:bCs/>
                <w:sz w:val="20"/>
                <w:szCs w:val="20"/>
                <w:lang w:eastAsia="ru-RU"/>
              </w:rPr>
            </w:pPr>
            <w:r w:rsidRPr="00A74C59">
              <w:rPr>
                <w:rFonts w:ascii="Times New Roman" w:eastAsia="Times New Roman" w:hAnsi="Times New Roman" w:cs="Times New Roman"/>
                <w:bCs/>
                <w:sz w:val="20"/>
                <w:szCs w:val="20"/>
                <w:lang w:eastAsia="ru-RU"/>
              </w:rPr>
              <w:t>448</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4.1.5.</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Укомплектование центров (отделений)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(детей-инвалидов),  организаций, осуществляющих социальную и профессиональную реабилитацию инвалидов, в том числе детей-инвалидов, оказывающих услуги ранней помощи и сопровождаемого проживания специалистами соответствующего профиля</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реабилитационных организаций, подлежащих включению в систему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 в общем числе реабилитационных организаций, расположенных на территории Липецкой области</w:t>
            </w:r>
          </w:p>
        </w:tc>
        <w:tc>
          <w:tcPr>
            <w:tcW w:w="333"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19200</w:t>
            </w:r>
          </w:p>
        </w:tc>
        <w:tc>
          <w:tcPr>
            <w:tcW w:w="350"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19200</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3.1</w:t>
            </w:r>
          </w:p>
        </w:tc>
      </w:tr>
      <w:tr w:rsidR="00544973" w:rsidRPr="00A74C59" w:rsidTr="00544973">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6400</w:t>
            </w:r>
          </w:p>
        </w:tc>
        <w:tc>
          <w:tcPr>
            <w:tcW w:w="350"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6400</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93"/>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6400</w:t>
            </w:r>
          </w:p>
        </w:tc>
        <w:tc>
          <w:tcPr>
            <w:tcW w:w="350"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6400</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93"/>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6400</w:t>
            </w:r>
          </w:p>
        </w:tc>
        <w:tc>
          <w:tcPr>
            <w:tcW w:w="350"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6400</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93"/>
        </w:trPr>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4.1.6.</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Приобретение специального автотранспорта с подъемными устройствами для перевозки инвалидов для организаций социального облуживания, оказывающих реабилитационные услуги  </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реабилитационных организаций, подлежащих включению в систему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 в общем числе реабилитационных организаций, расположенных на </w:t>
            </w:r>
            <w:r w:rsidRPr="00A74C59">
              <w:rPr>
                <w:rFonts w:ascii="Times New Roman" w:eastAsia="Times New Roman" w:hAnsi="Times New Roman" w:cs="Times New Roman"/>
                <w:sz w:val="18"/>
                <w:szCs w:val="18"/>
                <w:lang w:eastAsia="ru-RU"/>
              </w:rPr>
              <w:lastRenderedPageBreak/>
              <w:t>территории Липецкой области</w:t>
            </w:r>
          </w:p>
        </w:tc>
        <w:tc>
          <w:tcPr>
            <w:tcW w:w="333" w:type="pct"/>
            <w:gridSpan w:val="2"/>
            <w:tcBorders>
              <w:top w:val="single" w:sz="4" w:space="0" w:color="00000A"/>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lastRenderedPageBreak/>
              <w:t>4800</w:t>
            </w:r>
          </w:p>
        </w:tc>
        <w:tc>
          <w:tcPr>
            <w:tcW w:w="350" w:type="pct"/>
            <w:gridSpan w:val="2"/>
            <w:tcBorders>
              <w:top w:val="single" w:sz="4" w:space="0" w:color="00000A"/>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0</w:t>
            </w:r>
          </w:p>
        </w:tc>
        <w:tc>
          <w:tcPr>
            <w:tcW w:w="350" w:type="pct"/>
            <w:gridSpan w:val="3"/>
            <w:tcBorders>
              <w:top w:val="single" w:sz="4" w:space="0" w:color="00000A"/>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4800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1.2</w:t>
            </w:r>
          </w:p>
        </w:tc>
      </w:tr>
      <w:tr w:rsidR="00544973" w:rsidRPr="00A74C59" w:rsidTr="00544973">
        <w:trPr>
          <w:trHeight w:val="293"/>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00000A"/>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1600</w:t>
            </w:r>
          </w:p>
        </w:tc>
        <w:tc>
          <w:tcPr>
            <w:tcW w:w="350" w:type="pct"/>
            <w:gridSpan w:val="2"/>
            <w:tcBorders>
              <w:top w:val="single" w:sz="4" w:space="0" w:color="00000A"/>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0</w:t>
            </w:r>
          </w:p>
        </w:tc>
        <w:tc>
          <w:tcPr>
            <w:tcW w:w="350" w:type="pct"/>
            <w:gridSpan w:val="3"/>
            <w:tcBorders>
              <w:top w:val="single" w:sz="4" w:space="0" w:color="00000A"/>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1600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93"/>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1600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1600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93"/>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1600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1600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93"/>
        </w:trPr>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Borders>
              <w:left w:val="single" w:sz="4" w:space="0" w:color="00000A"/>
              <w:right w:val="single" w:sz="4" w:space="0" w:color="00000A"/>
            </w:tcBorders>
          </w:tcPr>
          <w:p w:rsidR="00A74C59" w:rsidRPr="00A74C59" w:rsidRDefault="00A74C59"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Мероприятие 4.1.7.</w:t>
            </w:r>
          </w:p>
          <w:p w:rsidR="00A74C59" w:rsidRPr="00A74C59" w:rsidRDefault="00A74C59"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 xml:space="preserve">Приобретение реабилитационного оборудования, </w:t>
            </w:r>
            <w:proofErr w:type="gramStart"/>
            <w:r w:rsidRPr="00A74C59">
              <w:rPr>
                <w:rFonts w:ascii="Times New Roman" w:eastAsia="Times New Roman" w:hAnsi="Times New Roman" w:cs="Times New Roman"/>
                <w:kern w:val="3"/>
                <w:sz w:val="18"/>
                <w:szCs w:val="18"/>
                <w:lang w:eastAsia="ru-RU"/>
              </w:rPr>
              <w:t>компьютеров ,</w:t>
            </w:r>
            <w:proofErr w:type="gramEnd"/>
            <w:r w:rsidRPr="00A74C59">
              <w:rPr>
                <w:rFonts w:ascii="Times New Roman" w:eastAsia="Times New Roman" w:hAnsi="Times New Roman" w:cs="Times New Roman"/>
                <w:kern w:val="3"/>
                <w:sz w:val="18"/>
                <w:szCs w:val="18"/>
                <w:lang w:eastAsia="ru-RU"/>
              </w:rPr>
              <w:t xml:space="preserve"> оргтехники и программного обеспечения для проведения реабилитационных мероприятий в специализированной библиотеке для слепых</w:t>
            </w:r>
          </w:p>
        </w:tc>
        <w:tc>
          <w:tcPr>
            <w:tcW w:w="371" w:type="pct"/>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Всего</w:t>
            </w:r>
          </w:p>
        </w:tc>
        <w:tc>
          <w:tcPr>
            <w:tcW w:w="459" w:type="pct"/>
            <w:gridSpan w:val="2"/>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культуры и туризма области</w:t>
            </w:r>
          </w:p>
        </w:tc>
        <w:tc>
          <w:tcPr>
            <w:tcW w:w="635"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реабилитационных организаций, подлежащих включению в систему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 в общем числе реабилитационных организаций, расположенных на территории Липецкой области</w:t>
            </w:r>
          </w:p>
        </w:tc>
        <w:tc>
          <w:tcPr>
            <w:tcW w:w="333"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1022</w:t>
            </w:r>
          </w:p>
        </w:tc>
        <w:tc>
          <w:tcPr>
            <w:tcW w:w="350"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735,84</w:t>
            </w:r>
          </w:p>
        </w:tc>
        <w:tc>
          <w:tcPr>
            <w:tcW w:w="350" w:type="pct"/>
            <w:gridSpan w:val="3"/>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286,16</w:t>
            </w:r>
          </w:p>
        </w:tc>
        <w:tc>
          <w:tcPr>
            <w:tcW w:w="351"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9"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517" w:type="pct"/>
            <w:vMerge w:val="restart"/>
          </w:tcPr>
          <w:p w:rsidR="00A74C59"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544973" w:rsidRPr="00A74C59" w:rsidTr="00544973">
        <w:trPr>
          <w:trHeight w:val="293"/>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00000A"/>
              <w:right w:val="single" w:sz="4" w:space="0" w:color="00000A"/>
            </w:tcBorders>
          </w:tcPr>
          <w:p w:rsidR="00A74C59" w:rsidRPr="00A74C59" w:rsidRDefault="00A74C59" w:rsidP="00A74C59"/>
        </w:tc>
        <w:tc>
          <w:tcPr>
            <w:tcW w:w="371" w:type="pct"/>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2021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1022</w:t>
            </w:r>
          </w:p>
        </w:tc>
        <w:tc>
          <w:tcPr>
            <w:tcW w:w="350"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735,84</w:t>
            </w:r>
          </w:p>
        </w:tc>
        <w:tc>
          <w:tcPr>
            <w:tcW w:w="350" w:type="pct"/>
            <w:gridSpan w:val="3"/>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286,16</w:t>
            </w:r>
          </w:p>
        </w:tc>
        <w:tc>
          <w:tcPr>
            <w:tcW w:w="351"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9"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93"/>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00000A"/>
              <w:right w:val="single" w:sz="4" w:space="0" w:color="00000A"/>
            </w:tcBorders>
          </w:tcPr>
          <w:p w:rsidR="00A74C59" w:rsidRPr="00A74C59" w:rsidRDefault="00A74C59" w:rsidP="00A74C59"/>
        </w:tc>
        <w:tc>
          <w:tcPr>
            <w:tcW w:w="371" w:type="pct"/>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2022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3"/>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1"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9"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93"/>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00000A"/>
              <w:bottom w:val="single" w:sz="4" w:space="0" w:color="00000A"/>
              <w:right w:val="single" w:sz="4" w:space="0" w:color="00000A"/>
            </w:tcBorders>
          </w:tcPr>
          <w:p w:rsidR="00A74C59" w:rsidRPr="00A74C59" w:rsidRDefault="00A74C59" w:rsidP="00A74C59"/>
        </w:tc>
        <w:tc>
          <w:tcPr>
            <w:tcW w:w="371" w:type="pct"/>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2023 год</w:t>
            </w:r>
          </w:p>
        </w:tc>
        <w:tc>
          <w:tcPr>
            <w:tcW w:w="459"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3"/>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1"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9" w:type="pct"/>
            <w:gridSpan w:val="2"/>
            <w:tcBorders>
              <w:left w:val="single" w:sz="4" w:space="0" w:color="00000A"/>
              <w:bottom w:val="single" w:sz="4" w:space="0" w:color="00000A"/>
              <w:right w:val="single" w:sz="4" w:space="0" w:color="00000A"/>
            </w:tcBorders>
          </w:tcPr>
          <w:p w:rsidR="00A74C59" w:rsidRPr="00A74C59" w:rsidRDefault="00A74C59"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93"/>
        </w:trPr>
        <w:tc>
          <w:tcPr>
            <w:tcW w:w="368" w:type="pct"/>
            <w:vMerge w:val="restart"/>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Мероприятие 4.1.8.</w:t>
            </w:r>
          </w:p>
          <w:p w:rsidR="00544973" w:rsidRPr="00A74C59" w:rsidRDefault="00544973"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Проведение физкультурных и спортивных мероприятий среди инвалидов и детей-инвалидов</w:t>
            </w:r>
          </w:p>
        </w:tc>
        <w:tc>
          <w:tcPr>
            <w:tcW w:w="371" w:type="pct"/>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Всего</w:t>
            </w:r>
          </w:p>
        </w:tc>
        <w:tc>
          <w:tcPr>
            <w:tcW w:w="459" w:type="pct"/>
            <w:gridSpan w:val="2"/>
            <w:vMerge w:val="restart"/>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физической культуры и спорта области</w:t>
            </w:r>
          </w:p>
        </w:tc>
        <w:tc>
          <w:tcPr>
            <w:tcW w:w="635" w:type="pct"/>
            <w:gridSpan w:val="4"/>
            <w:vMerge w:val="restart"/>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3"/>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1"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9"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517" w:type="pct"/>
            <w:vMerge w:val="restart"/>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1.1.</w:t>
            </w:r>
          </w:p>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1.2.</w:t>
            </w:r>
          </w:p>
        </w:tc>
      </w:tr>
      <w:tr w:rsidR="00544973" w:rsidRPr="00A74C59" w:rsidTr="00544973">
        <w:trPr>
          <w:trHeight w:val="293"/>
        </w:trPr>
        <w:tc>
          <w:tcPr>
            <w:tcW w:w="368" w:type="pct"/>
            <w:vMerge/>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00000A"/>
              <w:bottom w:val="single" w:sz="4" w:space="0" w:color="00000A"/>
              <w:right w:val="single" w:sz="4" w:space="0" w:color="00000A"/>
            </w:tcBorders>
          </w:tcPr>
          <w:p w:rsidR="00544973" w:rsidRPr="00A74C59" w:rsidRDefault="00544973" w:rsidP="00A74C59"/>
        </w:tc>
        <w:tc>
          <w:tcPr>
            <w:tcW w:w="371" w:type="pct"/>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2021 год</w:t>
            </w:r>
          </w:p>
        </w:tc>
        <w:tc>
          <w:tcPr>
            <w:tcW w:w="459" w:type="pct"/>
            <w:gridSpan w:val="2"/>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3"/>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1"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9"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517" w:type="pct"/>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93"/>
        </w:trPr>
        <w:tc>
          <w:tcPr>
            <w:tcW w:w="368" w:type="pct"/>
            <w:vMerge/>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00000A"/>
              <w:bottom w:val="single" w:sz="4" w:space="0" w:color="00000A"/>
              <w:right w:val="single" w:sz="4" w:space="0" w:color="00000A"/>
            </w:tcBorders>
          </w:tcPr>
          <w:p w:rsidR="00544973" w:rsidRPr="00A74C59" w:rsidRDefault="00544973" w:rsidP="00A74C59"/>
        </w:tc>
        <w:tc>
          <w:tcPr>
            <w:tcW w:w="371" w:type="pct"/>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2022 год</w:t>
            </w:r>
          </w:p>
        </w:tc>
        <w:tc>
          <w:tcPr>
            <w:tcW w:w="459" w:type="pct"/>
            <w:gridSpan w:val="2"/>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3"/>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1"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9"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517" w:type="pct"/>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93"/>
        </w:trPr>
        <w:tc>
          <w:tcPr>
            <w:tcW w:w="368" w:type="pct"/>
            <w:vMerge/>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00000A"/>
              <w:bottom w:val="single" w:sz="4" w:space="0" w:color="00000A"/>
              <w:right w:val="single" w:sz="4" w:space="0" w:color="00000A"/>
            </w:tcBorders>
          </w:tcPr>
          <w:p w:rsidR="00544973" w:rsidRPr="00A74C59" w:rsidRDefault="00544973" w:rsidP="00A74C59"/>
        </w:tc>
        <w:tc>
          <w:tcPr>
            <w:tcW w:w="371" w:type="pct"/>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textAlignment w:val="baseline"/>
              <w:rPr>
                <w:rFonts w:ascii="Times New Roman" w:eastAsia="Times New Roman" w:hAnsi="Times New Roman" w:cs="Times New Roman"/>
                <w:kern w:val="3"/>
                <w:sz w:val="18"/>
                <w:szCs w:val="18"/>
                <w:lang w:eastAsia="ru-RU"/>
              </w:rPr>
            </w:pPr>
            <w:r w:rsidRPr="00A74C59">
              <w:rPr>
                <w:rFonts w:ascii="Times New Roman" w:eastAsia="Times New Roman" w:hAnsi="Times New Roman" w:cs="Times New Roman"/>
                <w:kern w:val="3"/>
                <w:sz w:val="18"/>
                <w:szCs w:val="18"/>
                <w:lang w:eastAsia="ru-RU"/>
              </w:rPr>
              <w:t>2023 год</w:t>
            </w:r>
          </w:p>
        </w:tc>
        <w:tc>
          <w:tcPr>
            <w:tcW w:w="459" w:type="pct"/>
            <w:gridSpan w:val="2"/>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0" w:type="pct"/>
            <w:gridSpan w:val="3"/>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1"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359" w:type="pct"/>
            <w:gridSpan w:val="2"/>
            <w:tcBorders>
              <w:left w:val="single" w:sz="4" w:space="0" w:color="00000A"/>
              <w:bottom w:val="single" w:sz="4" w:space="0" w:color="00000A"/>
              <w:right w:val="single" w:sz="4" w:space="0" w:color="00000A"/>
            </w:tcBorders>
          </w:tcPr>
          <w:p w:rsidR="00544973" w:rsidRPr="00A74C59" w:rsidRDefault="00544973" w:rsidP="00A74C59">
            <w:pPr>
              <w:widowControl w:val="0"/>
              <w:suppressAutoHyphens/>
              <w:autoSpaceDN w:val="0"/>
              <w:spacing w:after="0" w:line="240" w:lineRule="auto"/>
              <w:jc w:val="center"/>
              <w:textAlignment w:val="baseline"/>
              <w:rPr>
                <w:rFonts w:ascii="Times New Roman" w:eastAsia="SimSun" w:hAnsi="Times New Roman" w:cs="Tahoma"/>
                <w:kern w:val="3"/>
                <w:sz w:val="18"/>
                <w:szCs w:val="18"/>
              </w:rPr>
            </w:pPr>
            <w:r w:rsidRPr="00A74C59">
              <w:rPr>
                <w:rFonts w:ascii="Times New Roman" w:eastAsia="SimSun" w:hAnsi="Times New Roman" w:cs="Tahoma"/>
                <w:kern w:val="3"/>
                <w:sz w:val="18"/>
                <w:szCs w:val="18"/>
              </w:rPr>
              <w:t>0</w:t>
            </w:r>
          </w:p>
        </w:tc>
        <w:tc>
          <w:tcPr>
            <w:tcW w:w="517" w:type="pct"/>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val="restart"/>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4.1.9</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Реализация основных направлений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здравоохранения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w:t>
            </w:r>
            <w:r w:rsidRPr="00A74C59">
              <w:rPr>
                <w:rFonts w:ascii="Times New Roman" w:eastAsia="Times New Roman" w:hAnsi="Times New Roman" w:cs="Times New Roman"/>
                <w:sz w:val="18"/>
                <w:szCs w:val="18"/>
                <w:lang w:eastAsia="ru-RU"/>
              </w:rPr>
              <w:lastRenderedPageBreak/>
              <w:t>ие образования и науки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труда и занятости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val="restart"/>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 xml:space="preserve">Увеличение 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0</w:t>
            </w: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Borders>
              <w:top w:val="single" w:sz="4" w:space="0" w:color="auto"/>
              <w:left w:val="single" w:sz="4" w:space="0" w:color="auto"/>
              <w:right w:val="single" w:sz="4" w:space="0" w:color="auto"/>
            </w:tcBorders>
            <w:shd w:val="clear" w:color="auto" w:fill="FFFFFF"/>
          </w:tcPr>
          <w:p w:rsidR="00544973" w:rsidRPr="00544973"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544973">
              <w:rPr>
                <w:rFonts w:ascii="Times New Roman" w:eastAsia="Times New Roman" w:hAnsi="Times New Roman" w:cs="Times New Roman"/>
                <w:sz w:val="18"/>
                <w:szCs w:val="18"/>
                <w:lang w:eastAsia="ru-RU"/>
              </w:rPr>
              <w:t>1.1.</w:t>
            </w:r>
          </w:p>
          <w:p w:rsidR="00A74C59"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544973">
              <w:rPr>
                <w:rFonts w:ascii="Times New Roman" w:eastAsia="Times New Roman" w:hAnsi="Times New Roman" w:cs="Times New Roman"/>
                <w:sz w:val="18"/>
                <w:szCs w:val="18"/>
                <w:lang w:eastAsia="ru-RU"/>
              </w:rPr>
              <w:t>1.2.</w:t>
            </w:r>
          </w:p>
        </w:tc>
      </w:tr>
      <w:tr w:rsidR="00544973" w:rsidRPr="00A74C59" w:rsidTr="00544973">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604"/>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3"/>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3"/>
        </w:trPr>
        <w:tc>
          <w:tcPr>
            <w:tcW w:w="368" w:type="pct"/>
            <w:vMerge w:val="restart"/>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4.1.10.</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sz w:val="18"/>
                <w:szCs w:val="18"/>
                <w:lang w:eastAsia="ru-RU"/>
              </w:rPr>
              <w:t xml:space="preserve">Организация </w:t>
            </w:r>
            <w:proofErr w:type="gramStart"/>
            <w:r w:rsidRPr="00A74C59">
              <w:rPr>
                <w:rFonts w:ascii="Times New Roman" w:eastAsia="Times New Roman" w:hAnsi="Times New Roman" w:cs="Times New Roman"/>
                <w:sz w:val="18"/>
                <w:szCs w:val="18"/>
                <w:lang w:eastAsia="ru-RU"/>
              </w:rPr>
              <w:t>работы  пунктов</w:t>
            </w:r>
            <w:proofErr w:type="gramEnd"/>
            <w:r w:rsidRPr="00A74C59">
              <w:rPr>
                <w:rFonts w:ascii="Times New Roman" w:eastAsia="Times New Roman" w:hAnsi="Times New Roman" w:cs="Times New Roman"/>
                <w:sz w:val="18"/>
                <w:szCs w:val="18"/>
                <w:lang w:eastAsia="ru-RU"/>
              </w:rPr>
              <w:t xml:space="preserve"> проката технических средств реабилитации</w:t>
            </w: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val="restart"/>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1800</w:t>
            </w:r>
          </w:p>
        </w:tc>
        <w:tc>
          <w:tcPr>
            <w:tcW w:w="350"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1800</w:t>
            </w:r>
          </w:p>
        </w:tc>
        <w:tc>
          <w:tcPr>
            <w:tcW w:w="351"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Borders>
              <w:left w:val="single" w:sz="4" w:space="0" w:color="auto"/>
              <w:right w:val="single" w:sz="4" w:space="0" w:color="auto"/>
            </w:tcBorders>
            <w:shd w:val="clear" w:color="auto" w:fill="FFFFFF"/>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1.1.</w:t>
            </w:r>
          </w:p>
          <w:p w:rsidR="00A74C59"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1.2.</w:t>
            </w:r>
          </w:p>
        </w:tc>
      </w:tr>
      <w:tr w:rsidR="00544973" w:rsidRPr="00A74C59" w:rsidTr="00544973">
        <w:trPr>
          <w:trHeight w:val="453"/>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600</w:t>
            </w:r>
          </w:p>
        </w:tc>
        <w:tc>
          <w:tcPr>
            <w:tcW w:w="350"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600</w:t>
            </w:r>
          </w:p>
        </w:tc>
        <w:tc>
          <w:tcPr>
            <w:tcW w:w="351"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3"/>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600</w:t>
            </w:r>
          </w:p>
        </w:tc>
        <w:tc>
          <w:tcPr>
            <w:tcW w:w="350"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600</w:t>
            </w:r>
          </w:p>
        </w:tc>
        <w:tc>
          <w:tcPr>
            <w:tcW w:w="351"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3"/>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600</w:t>
            </w:r>
          </w:p>
        </w:tc>
        <w:tc>
          <w:tcPr>
            <w:tcW w:w="350"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600</w:t>
            </w:r>
          </w:p>
        </w:tc>
        <w:tc>
          <w:tcPr>
            <w:tcW w:w="351"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3"/>
        </w:trPr>
        <w:tc>
          <w:tcPr>
            <w:tcW w:w="368" w:type="pct"/>
            <w:vMerge w:val="restart"/>
            <w:shd w:val="clear" w:color="auto" w:fill="FFFFFF"/>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val="restart"/>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4.1.11.</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sz w:val="18"/>
                <w:szCs w:val="18"/>
                <w:lang w:eastAsia="ru-RU"/>
              </w:rPr>
              <w:t>Обучение инвалидов, семей-инвалидов и членов их семей навыкам пользования ТСР</w:t>
            </w: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tcBorders>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val="restart"/>
            <w:tcBorders>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Borders>
              <w:left w:val="single" w:sz="4" w:space="0" w:color="auto"/>
              <w:right w:val="single" w:sz="4" w:space="0" w:color="auto"/>
            </w:tcBorders>
            <w:shd w:val="clear" w:color="auto" w:fill="FFFFFF"/>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1.1.</w:t>
            </w:r>
          </w:p>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1.2.</w:t>
            </w:r>
          </w:p>
        </w:tc>
      </w:tr>
      <w:tr w:rsidR="00544973" w:rsidRPr="00A74C59" w:rsidTr="00544973">
        <w:trPr>
          <w:trHeight w:val="660"/>
        </w:trPr>
        <w:tc>
          <w:tcPr>
            <w:tcW w:w="368" w:type="pct"/>
            <w:vMerge/>
            <w:shd w:val="clear" w:color="auto" w:fill="FFFFFF"/>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Borders>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3"/>
        </w:trPr>
        <w:tc>
          <w:tcPr>
            <w:tcW w:w="368" w:type="pct"/>
            <w:vMerge/>
            <w:shd w:val="clear" w:color="auto" w:fill="FFFFFF"/>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Borders>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3"/>
        </w:trPr>
        <w:tc>
          <w:tcPr>
            <w:tcW w:w="368" w:type="pct"/>
            <w:vMerge/>
            <w:shd w:val="clear" w:color="auto" w:fill="FFFFFF"/>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Borders>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val="restart"/>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4.1.12</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Реализация социальных проектов, </w:t>
            </w:r>
            <w:r w:rsidRPr="00A74C59">
              <w:rPr>
                <w:rFonts w:ascii="Times New Roman" w:eastAsia="Times New Roman" w:hAnsi="Times New Roman" w:cs="Times New Roman"/>
                <w:sz w:val="18"/>
                <w:szCs w:val="18"/>
                <w:lang w:eastAsia="ru-RU"/>
              </w:rPr>
              <w:lastRenderedPageBreak/>
              <w:t>направленных на поддержку деятельности коллективов инклюзивного танца</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Всего</w:t>
            </w:r>
          </w:p>
        </w:tc>
        <w:tc>
          <w:tcPr>
            <w:tcW w:w="459" w:type="pct"/>
            <w:gridSpan w:val="2"/>
            <w:vMerge w:val="restart"/>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w:t>
            </w:r>
            <w:r w:rsidRPr="00A74C59">
              <w:rPr>
                <w:rFonts w:ascii="Times New Roman" w:eastAsia="Times New Roman" w:hAnsi="Times New Roman" w:cs="Times New Roman"/>
                <w:sz w:val="18"/>
                <w:szCs w:val="18"/>
                <w:lang w:eastAsia="ru-RU"/>
              </w:rPr>
              <w:lastRenderedPageBreak/>
              <w:t>й защиты населения области</w:t>
            </w:r>
          </w:p>
        </w:tc>
        <w:tc>
          <w:tcPr>
            <w:tcW w:w="635" w:type="pct"/>
            <w:gridSpan w:val="4"/>
            <w:vMerge w:val="restart"/>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 xml:space="preserve">Увеличение доли инвалидов </w:t>
            </w:r>
            <w:r w:rsidRPr="00A74C59">
              <w:rPr>
                <w:rFonts w:ascii="Times New Roman" w:eastAsia="Times New Roman" w:hAnsi="Times New Roman" w:cs="Times New Roman"/>
                <w:sz w:val="18"/>
                <w:szCs w:val="18"/>
                <w:lang w:eastAsia="ru-RU"/>
              </w:rPr>
              <w:lastRenderedPageBreak/>
              <w:t xml:space="preserve">(взрослые),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13200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13200</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1.1.</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1.2.</w:t>
            </w:r>
          </w:p>
        </w:tc>
      </w:tr>
      <w:tr w:rsidR="00544973" w:rsidRPr="00A74C59" w:rsidTr="00544973">
        <w:tc>
          <w:tcPr>
            <w:tcW w:w="368" w:type="pct"/>
            <w:vMerge/>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2021 </w:t>
            </w:r>
            <w:r w:rsidRPr="00A74C59">
              <w:rPr>
                <w:rFonts w:ascii="Times New Roman" w:eastAsia="Times New Roman" w:hAnsi="Times New Roman" w:cs="Times New Roman"/>
                <w:sz w:val="18"/>
                <w:szCs w:val="18"/>
                <w:lang w:eastAsia="ru-RU"/>
              </w:rPr>
              <w:lastRenderedPageBreak/>
              <w:t>год</w:t>
            </w:r>
          </w:p>
        </w:tc>
        <w:tc>
          <w:tcPr>
            <w:tcW w:w="459" w:type="pct"/>
            <w:gridSpan w:val="2"/>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4400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4400</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59" w:type="pct"/>
            <w:gridSpan w:val="2"/>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4400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4400</w:t>
            </w:r>
          </w:p>
        </w:tc>
        <w:tc>
          <w:tcPr>
            <w:tcW w:w="351"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20"/>
        </w:trPr>
        <w:tc>
          <w:tcPr>
            <w:tcW w:w="368" w:type="pct"/>
            <w:vMerge/>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4400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4400</w:t>
            </w:r>
          </w:p>
        </w:tc>
        <w:tc>
          <w:tcPr>
            <w:tcW w:w="351"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val="restart"/>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4.1.13</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Проведение летнего и зимнего фестиваля по рыболовному спорту среди инвалидов и лиц с ограниченными возможностями здоровья</w:t>
            </w:r>
          </w:p>
        </w:tc>
        <w:tc>
          <w:tcPr>
            <w:tcW w:w="371" w:type="pct"/>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val="restart"/>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2700</w:t>
            </w:r>
          </w:p>
        </w:tc>
        <w:tc>
          <w:tcPr>
            <w:tcW w:w="350"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2700</w:t>
            </w:r>
          </w:p>
        </w:tc>
        <w:tc>
          <w:tcPr>
            <w:tcW w:w="351"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1.1.</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1.2.</w:t>
            </w:r>
          </w:p>
        </w:tc>
      </w:tr>
      <w:tr w:rsidR="00544973" w:rsidRPr="00A74C59" w:rsidTr="00544973">
        <w:tc>
          <w:tcPr>
            <w:tcW w:w="368" w:type="pct"/>
            <w:vMerge/>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2019 год</w:t>
            </w:r>
          </w:p>
        </w:tc>
        <w:tc>
          <w:tcPr>
            <w:tcW w:w="459" w:type="pct"/>
            <w:gridSpan w:val="2"/>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0"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1"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01"/>
        </w:trPr>
        <w:tc>
          <w:tcPr>
            <w:tcW w:w="368" w:type="pct"/>
            <w:vMerge/>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bottom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2020 год</w:t>
            </w:r>
          </w:p>
        </w:tc>
        <w:tc>
          <w:tcPr>
            <w:tcW w:w="459" w:type="pct"/>
            <w:gridSpan w:val="2"/>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0"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1"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01"/>
        </w:trPr>
        <w:tc>
          <w:tcPr>
            <w:tcW w:w="368" w:type="pct"/>
            <w:vMerge/>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bottom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0"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900</w:t>
            </w:r>
          </w:p>
        </w:tc>
        <w:tc>
          <w:tcPr>
            <w:tcW w:w="351"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77"/>
        </w:trPr>
        <w:tc>
          <w:tcPr>
            <w:tcW w:w="368" w:type="pct"/>
            <w:vMerge w:val="restart"/>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Calibri" w:hAnsi="Times New Roman" w:cs="Times New Roman"/>
                <w:sz w:val="18"/>
                <w:szCs w:val="18"/>
              </w:rPr>
            </w:pPr>
          </w:p>
        </w:tc>
        <w:tc>
          <w:tcPr>
            <w:tcW w:w="908" w:type="pct"/>
            <w:vMerge w:val="restart"/>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Calibri" w:hAnsi="Times New Roman" w:cs="Times New Roman"/>
                <w:sz w:val="18"/>
                <w:szCs w:val="18"/>
              </w:rPr>
            </w:pPr>
            <w:r w:rsidRPr="00A74C59">
              <w:rPr>
                <w:rFonts w:ascii="Times New Roman" w:eastAsia="Calibri" w:hAnsi="Times New Roman" w:cs="Times New Roman"/>
                <w:sz w:val="18"/>
                <w:szCs w:val="18"/>
              </w:rPr>
              <w:t>Мероприятие 4.1.14</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Calibri" w:hAnsi="Times New Roman" w:cs="Times New Roman"/>
                <w:sz w:val="18"/>
                <w:szCs w:val="18"/>
              </w:rPr>
              <w:t>Реализация</w:t>
            </w:r>
            <w:r w:rsidRPr="00A74C59">
              <w:rPr>
                <w:rFonts w:ascii="Times New Roman" w:eastAsia="Calibri" w:hAnsi="Times New Roman" w:cs="Times New Roman"/>
                <w:sz w:val="18"/>
                <w:szCs w:val="18"/>
              </w:rPr>
              <w:t xml:space="preserve"> проектов по социальной адаптации инвалидов посредством проведения досуговых и спортивных мероприятий по рыбной ловле</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val="restart"/>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3000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3000</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r>
      <w:tr w:rsidR="00544973" w:rsidRPr="00A74C59" w:rsidTr="00544973">
        <w:trPr>
          <w:trHeight w:val="437"/>
        </w:trPr>
        <w:tc>
          <w:tcPr>
            <w:tcW w:w="368" w:type="pct"/>
            <w:vMerge/>
            <w:tcBorders>
              <w:left w:val="single" w:sz="4" w:space="0" w:color="auto"/>
              <w:right w:val="single" w:sz="4" w:space="0" w:color="auto"/>
            </w:tcBorders>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635" w:type="pct"/>
            <w:gridSpan w:val="4"/>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1000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1000</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r>
      <w:tr w:rsidR="00544973" w:rsidRPr="00A74C59" w:rsidTr="00544973">
        <w:trPr>
          <w:trHeight w:val="311"/>
        </w:trPr>
        <w:tc>
          <w:tcPr>
            <w:tcW w:w="368" w:type="pct"/>
            <w:vMerge/>
            <w:tcBorders>
              <w:left w:val="single" w:sz="4" w:space="0" w:color="auto"/>
              <w:right w:val="single" w:sz="4" w:space="0" w:color="auto"/>
            </w:tcBorders>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59" w:type="pct"/>
            <w:gridSpan w:val="2"/>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635" w:type="pct"/>
            <w:gridSpan w:val="4"/>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1000</w:t>
            </w:r>
          </w:p>
        </w:tc>
        <w:tc>
          <w:tcPr>
            <w:tcW w:w="350"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auto"/>
          </w:tcPr>
          <w:p w:rsidR="00544973" w:rsidRPr="00A74C59" w:rsidRDefault="00544973"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1000</w:t>
            </w:r>
          </w:p>
        </w:tc>
        <w:tc>
          <w:tcPr>
            <w:tcW w:w="351"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r>
      <w:tr w:rsidR="00544973" w:rsidRPr="00A74C59" w:rsidTr="00544973">
        <w:trPr>
          <w:trHeight w:val="311"/>
        </w:trPr>
        <w:tc>
          <w:tcPr>
            <w:tcW w:w="368" w:type="pct"/>
            <w:vMerge/>
            <w:tcBorders>
              <w:left w:val="single" w:sz="4" w:space="0" w:color="auto"/>
              <w:right w:val="single" w:sz="4" w:space="0" w:color="auto"/>
            </w:tcBorders>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635" w:type="pct"/>
            <w:gridSpan w:val="4"/>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1000</w:t>
            </w:r>
          </w:p>
        </w:tc>
        <w:tc>
          <w:tcPr>
            <w:tcW w:w="350"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auto"/>
          </w:tcPr>
          <w:p w:rsidR="00544973" w:rsidRPr="00A74C59" w:rsidRDefault="00544973"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1000</w:t>
            </w:r>
          </w:p>
        </w:tc>
        <w:tc>
          <w:tcPr>
            <w:tcW w:w="351"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r>
      <w:tr w:rsidR="000A061E" w:rsidRPr="00A74C59" w:rsidTr="00544973">
        <w:trPr>
          <w:trHeight w:val="398"/>
        </w:trPr>
        <w:tc>
          <w:tcPr>
            <w:tcW w:w="368" w:type="pct"/>
            <w:vMerge w:val="restart"/>
            <w:tcBorders>
              <w:top w:val="single" w:sz="4" w:space="0" w:color="auto"/>
            </w:tcBorders>
            <w:shd w:val="clear" w:color="auto" w:fill="auto"/>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Borders>
              <w:top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4.1.15.</w:t>
            </w:r>
          </w:p>
          <w:p w:rsidR="00886D69" w:rsidRPr="00A74C59" w:rsidRDefault="00886D69" w:rsidP="00A74C5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A74C59">
              <w:rPr>
                <w:rFonts w:ascii="Times New Roman" w:eastAsia="Calibri" w:hAnsi="Times New Roman" w:cs="Times New Roman"/>
                <w:sz w:val="18"/>
                <w:szCs w:val="18"/>
                <w:lang w:eastAsia="ru-RU"/>
              </w:rPr>
              <w:t xml:space="preserve">Предоставление субсидий организациям инвалидов войны в </w:t>
            </w:r>
            <w:r w:rsidRPr="00A74C59">
              <w:rPr>
                <w:rFonts w:ascii="Times New Roman" w:eastAsia="Calibri" w:hAnsi="Times New Roman" w:cs="Times New Roman"/>
                <w:sz w:val="18"/>
                <w:szCs w:val="18"/>
                <w:lang w:eastAsia="ru-RU"/>
              </w:rPr>
              <w:lastRenderedPageBreak/>
              <w:t>Афганистане, локальных войн и военной службы на проведение мероприятий по реабилитации инвалидов и ветеранов войны и военной службы</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Всего</w:t>
            </w:r>
          </w:p>
        </w:tc>
        <w:tc>
          <w:tcPr>
            <w:tcW w:w="459" w:type="pct"/>
            <w:gridSpan w:val="2"/>
            <w:vMerge w:val="restart"/>
            <w:tcBorders>
              <w:top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Управление социальной защиты населения </w:t>
            </w:r>
            <w:r w:rsidRPr="00A74C59">
              <w:rPr>
                <w:rFonts w:ascii="Times New Roman" w:eastAsia="Times New Roman" w:hAnsi="Times New Roman" w:cs="Times New Roman"/>
                <w:sz w:val="18"/>
                <w:szCs w:val="18"/>
                <w:lang w:eastAsia="ru-RU"/>
              </w:rPr>
              <w:lastRenderedPageBreak/>
              <w:t>области</w:t>
            </w:r>
          </w:p>
        </w:tc>
        <w:tc>
          <w:tcPr>
            <w:tcW w:w="635" w:type="pct"/>
            <w:gridSpan w:val="4"/>
            <w:vMerge w:val="restart"/>
            <w:tcBorders>
              <w:top w:val="single" w:sz="4" w:space="0" w:color="auto"/>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 xml:space="preserve">Увеличение доли инвалидов (взрослые), в отношении </w:t>
            </w:r>
            <w:r w:rsidRPr="00A74C59">
              <w:rPr>
                <w:rFonts w:ascii="Times New Roman" w:eastAsia="Times New Roman" w:hAnsi="Times New Roman" w:cs="Times New Roman"/>
                <w:sz w:val="18"/>
                <w:szCs w:val="18"/>
                <w:lang w:eastAsia="ru-RU"/>
              </w:rPr>
              <w:lastRenderedPageBreak/>
              <w:t xml:space="preserve">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lastRenderedPageBreak/>
              <w:t>4500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4500</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Borders>
              <w:top w:val="single" w:sz="4" w:space="0" w:color="auto"/>
              <w:left w:val="single" w:sz="4" w:space="0" w:color="auto"/>
              <w:right w:val="single" w:sz="4" w:space="0" w:color="auto"/>
            </w:tcBorders>
            <w:shd w:val="clear" w:color="auto" w:fill="auto"/>
          </w:tcPr>
          <w:p w:rsidR="00886D69" w:rsidRPr="00886D6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886D69">
              <w:rPr>
                <w:rFonts w:ascii="Times New Roman" w:eastAsia="Times New Roman" w:hAnsi="Times New Roman" w:cs="Times New Roman"/>
                <w:sz w:val="18"/>
                <w:szCs w:val="18"/>
                <w:lang w:eastAsia="ru-RU"/>
              </w:rPr>
              <w:t>1.1.</w:t>
            </w:r>
          </w:p>
          <w:p w:rsidR="00886D69" w:rsidRPr="00886D6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rPr>
          <w:trHeight w:val="334"/>
        </w:trPr>
        <w:tc>
          <w:tcPr>
            <w:tcW w:w="368" w:type="pct"/>
            <w:vMerge/>
            <w:shd w:val="clear" w:color="auto" w:fill="auto"/>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635" w:type="pct"/>
            <w:gridSpan w:val="4"/>
            <w:vMerge/>
            <w:tcBorders>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1500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1500</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auto"/>
          </w:tcPr>
          <w:p w:rsidR="00886D69" w:rsidRPr="00886D6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rPr>
          <w:trHeight w:val="345"/>
        </w:trPr>
        <w:tc>
          <w:tcPr>
            <w:tcW w:w="368" w:type="pct"/>
            <w:vMerge/>
            <w:shd w:val="clear" w:color="auto" w:fill="auto"/>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59" w:type="pct"/>
            <w:gridSpan w:val="2"/>
            <w:vMerge/>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635" w:type="pct"/>
            <w:gridSpan w:val="4"/>
            <w:vMerge/>
            <w:tcBorders>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auto"/>
          </w:tcPr>
          <w:p w:rsidR="00886D69" w:rsidRPr="00A74C59" w:rsidRDefault="00886D69"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1500</w:t>
            </w:r>
          </w:p>
        </w:tc>
        <w:tc>
          <w:tcPr>
            <w:tcW w:w="350" w:type="pct"/>
            <w:gridSpan w:val="2"/>
            <w:tcBorders>
              <w:top w:val="single" w:sz="4" w:space="0" w:color="auto"/>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auto"/>
          </w:tcPr>
          <w:p w:rsidR="00886D69" w:rsidRPr="00A74C59" w:rsidRDefault="00886D69"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1500</w:t>
            </w:r>
          </w:p>
        </w:tc>
        <w:tc>
          <w:tcPr>
            <w:tcW w:w="351" w:type="pct"/>
            <w:gridSpan w:val="2"/>
            <w:tcBorders>
              <w:top w:val="single" w:sz="4" w:space="0" w:color="auto"/>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auto"/>
          </w:tcPr>
          <w:p w:rsidR="00886D69" w:rsidRPr="00886D6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rPr>
          <w:trHeight w:val="345"/>
        </w:trPr>
        <w:tc>
          <w:tcPr>
            <w:tcW w:w="368" w:type="pct"/>
            <w:vMerge/>
            <w:shd w:val="clear" w:color="auto" w:fill="auto"/>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635" w:type="pct"/>
            <w:gridSpan w:val="4"/>
            <w:vMerge/>
            <w:tcBorders>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auto"/>
          </w:tcPr>
          <w:p w:rsidR="00886D69" w:rsidRPr="00A74C59" w:rsidRDefault="00886D69"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1500</w:t>
            </w:r>
          </w:p>
        </w:tc>
        <w:tc>
          <w:tcPr>
            <w:tcW w:w="350" w:type="pct"/>
            <w:gridSpan w:val="2"/>
            <w:tcBorders>
              <w:top w:val="single" w:sz="4" w:space="0" w:color="auto"/>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Borders>
              <w:top w:val="single" w:sz="4" w:space="0" w:color="auto"/>
              <w:left w:val="single" w:sz="4" w:space="0" w:color="auto"/>
              <w:right w:val="single" w:sz="4" w:space="0" w:color="auto"/>
            </w:tcBorders>
            <w:shd w:val="clear" w:color="auto" w:fill="auto"/>
          </w:tcPr>
          <w:p w:rsidR="00886D69" w:rsidRPr="00A74C59" w:rsidRDefault="00886D69" w:rsidP="00A74C59">
            <w:pPr>
              <w:autoSpaceDE w:val="0"/>
              <w:autoSpaceDN w:val="0"/>
              <w:adjustRightInd w:val="0"/>
              <w:spacing w:after="200" w:line="240" w:lineRule="auto"/>
              <w:jc w:val="center"/>
              <w:rPr>
                <w:rFonts w:ascii="Times New Roman" w:eastAsia="Calibri" w:hAnsi="Times New Roman" w:cs="Times New Roman"/>
                <w:sz w:val="18"/>
                <w:szCs w:val="18"/>
              </w:rPr>
            </w:pPr>
            <w:r w:rsidRPr="00A74C59">
              <w:rPr>
                <w:rFonts w:ascii="Times New Roman" w:eastAsia="Calibri" w:hAnsi="Times New Roman" w:cs="Times New Roman"/>
                <w:sz w:val="18"/>
                <w:szCs w:val="18"/>
              </w:rPr>
              <w:t>1500</w:t>
            </w:r>
          </w:p>
        </w:tc>
        <w:tc>
          <w:tcPr>
            <w:tcW w:w="351" w:type="pct"/>
            <w:gridSpan w:val="2"/>
            <w:tcBorders>
              <w:top w:val="single" w:sz="4" w:space="0" w:color="auto"/>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Borders>
              <w:top w:val="single" w:sz="4" w:space="0" w:color="auto"/>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Borders>
              <w:left w:val="single" w:sz="4" w:space="0" w:color="auto"/>
              <w:right w:val="single" w:sz="4" w:space="0" w:color="auto"/>
            </w:tcBorders>
            <w:shd w:val="clear" w:color="auto" w:fill="auto"/>
          </w:tcPr>
          <w:p w:rsidR="00886D69" w:rsidRPr="00886D6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45"/>
        </w:trPr>
        <w:tc>
          <w:tcPr>
            <w:tcW w:w="368" w:type="pct"/>
            <w:vMerge w:val="restart"/>
            <w:shd w:val="clear" w:color="auto" w:fill="auto"/>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4.1.16</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Реализация социальных проектов по реализации мероприятий по реабилитации детей, перенесших гематологические и онкологические заболевания, членов их семей</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val="restart"/>
            <w:tcBorders>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10500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10500</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517" w:type="pct"/>
            <w:vMerge w:val="restart"/>
            <w:tcBorders>
              <w:left w:val="single" w:sz="4" w:space="0" w:color="auto"/>
              <w:right w:val="single" w:sz="4" w:space="0" w:color="auto"/>
            </w:tcBorders>
            <w:shd w:val="clear" w:color="auto" w:fill="auto"/>
          </w:tcPr>
          <w:p w:rsidR="00886D69" w:rsidRPr="00886D6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886D69">
              <w:rPr>
                <w:rFonts w:ascii="Times New Roman" w:eastAsia="Times New Roman" w:hAnsi="Times New Roman" w:cs="Times New Roman"/>
                <w:sz w:val="18"/>
                <w:szCs w:val="18"/>
                <w:lang w:eastAsia="ru-RU"/>
              </w:rPr>
              <w:t>1.1</w:t>
            </w:r>
          </w:p>
          <w:p w:rsidR="00886D69" w:rsidRPr="00886D6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886D69">
              <w:rPr>
                <w:rFonts w:ascii="Times New Roman" w:eastAsia="Times New Roman" w:hAnsi="Times New Roman" w:cs="Times New Roman"/>
                <w:sz w:val="18"/>
                <w:szCs w:val="18"/>
                <w:lang w:eastAsia="ru-RU"/>
              </w:rPr>
              <w:t>1.2</w:t>
            </w:r>
          </w:p>
        </w:tc>
      </w:tr>
      <w:tr w:rsidR="00544973" w:rsidRPr="00A74C59" w:rsidTr="00544973">
        <w:trPr>
          <w:trHeight w:val="345"/>
        </w:trPr>
        <w:tc>
          <w:tcPr>
            <w:tcW w:w="368" w:type="pct"/>
            <w:vMerge/>
            <w:shd w:val="clear" w:color="auto" w:fill="auto"/>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635" w:type="pct"/>
            <w:gridSpan w:val="4"/>
            <w:vMerge/>
            <w:tcBorders>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Times New Roman" w:hAnsi="Times New Roman" w:cs="Times New Roman"/>
                <w:sz w:val="18"/>
                <w:szCs w:val="18"/>
              </w:rPr>
              <w:t>3500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Times New Roman" w:hAnsi="Times New Roman" w:cs="Times New Roman"/>
                <w:sz w:val="18"/>
                <w:szCs w:val="18"/>
              </w:rPr>
              <w:t>3500</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517" w:type="pct"/>
            <w:vMerge/>
            <w:tcBorders>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r>
      <w:tr w:rsidR="00544973" w:rsidRPr="00A74C59" w:rsidTr="00544973">
        <w:trPr>
          <w:trHeight w:val="345"/>
        </w:trPr>
        <w:tc>
          <w:tcPr>
            <w:tcW w:w="368" w:type="pct"/>
            <w:vMerge/>
            <w:shd w:val="clear" w:color="auto" w:fill="auto"/>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459" w:type="pct"/>
            <w:gridSpan w:val="2"/>
            <w:vMerge/>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635" w:type="pct"/>
            <w:gridSpan w:val="4"/>
            <w:vMerge/>
            <w:tcBorders>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Times New Roman" w:hAnsi="Times New Roman" w:cs="Times New Roman"/>
                <w:sz w:val="18"/>
                <w:szCs w:val="18"/>
              </w:rPr>
              <w:t>3500</w:t>
            </w:r>
          </w:p>
        </w:tc>
        <w:tc>
          <w:tcPr>
            <w:tcW w:w="350"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350" w:type="pct"/>
            <w:gridSpan w:val="3"/>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Times New Roman" w:hAnsi="Times New Roman" w:cs="Times New Roman"/>
                <w:sz w:val="18"/>
                <w:szCs w:val="18"/>
              </w:rPr>
              <w:t>3500</w:t>
            </w:r>
          </w:p>
        </w:tc>
        <w:tc>
          <w:tcPr>
            <w:tcW w:w="351"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359" w:type="pct"/>
            <w:gridSpan w:val="2"/>
            <w:tcBorders>
              <w:top w:val="single" w:sz="4" w:space="0" w:color="auto"/>
              <w:left w:val="single" w:sz="4" w:space="0" w:color="auto"/>
              <w:bottom w:val="single" w:sz="4" w:space="0" w:color="auto"/>
              <w:right w:val="single" w:sz="4" w:space="0" w:color="auto"/>
            </w:tcBorders>
            <w:shd w:val="clear" w:color="auto" w:fill="FFFFFF"/>
          </w:tcPr>
          <w:p w:rsidR="00886D69" w:rsidRPr="00A74C59" w:rsidRDefault="00886D69"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517" w:type="pct"/>
            <w:vMerge/>
            <w:tcBorders>
              <w:left w:val="single" w:sz="4" w:space="0" w:color="auto"/>
              <w:right w:val="single" w:sz="4" w:space="0" w:color="auto"/>
            </w:tcBorders>
            <w:shd w:val="clear" w:color="auto" w:fill="auto"/>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r>
      <w:tr w:rsidR="00544973" w:rsidRPr="00A74C59" w:rsidTr="00544973">
        <w:trPr>
          <w:trHeight w:val="580"/>
        </w:trPr>
        <w:tc>
          <w:tcPr>
            <w:tcW w:w="368" w:type="pct"/>
            <w:vMerge/>
            <w:shd w:val="clear" w:color="auto" w:fill="auto"/>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Borders>
              <w:top w:val="single" w:sz="4" w:space="0" w:color="auto"/>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635" w:type="pct"/>
            <w:gridSpan w:val="4"/>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33"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Times New Roman" w:hAnsi="Times New Roman" w:cs="Times New Roman"/>
                <w:sz w:val="18"/>
                <w:szCs w:val="18"/>
              </w:rPr>
              <w:t>3500</w:t>
            </w:r>
          </w:p>
        </w:tc>
        <w:tc>
          <w:tcPr>
            <w:tcW w:w="350"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350" w:type="pct"/>
            <w:gridSpan w:val="3"/>
            <w:tcBorders>
              <w:top w:val="single" w:sz="4" w:space="0" w:color="auto"/>
              <w:left w:val="single" w:sz="4" w:space="0" w:color="auto"/>
              <w:right w:val="single" w:sz="4" w:space="0" w:color="auto"/>
            </w:tcBorders>
            <w:shd w:val="clear" w:color="auto" w:fill="FFFFFF"/>
          </w:tcPr>
          <w:p w:rsidR="00544973" w:rsidRPr="00A74C59" w:rsidRDefault="00544973"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Times New Roman" w:hAnsi="Times New Roman" w:cs="Times New Roman"/>
                <w:sz w:val="18"/>
                <w:szCs w:val="18"/>
              </w:rPr>
              <w:t>3500</w:t>
            </w:r>
          </w:p>
        </w:tc>
        <w:tc>
          <w:tcPr>
            <w:tcW w:w="351"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359" w:type="pct"/>
            <w:gridSpan w:val="2"/>
            <w:tcBorders>
              <w:top w:val="single" w:sz="4" w:space="0" w:color="auto"/>
              <w:left w:val="single" w:sz="4" w:space="0" w:color="auto"/>
              <w:right w:val="single" w:sz="4" w:space="0" w:color="auto"/>
            </w:tcBorders>
            <w:shd w:val="clear" w:color="auto" w:fill="FFFFFF"/>
          </w:tcPr>
          <w:p w:rsidR="00544973" w:rsidRPr="00A74C59" w:rsidRDefault="00544973" w:rsidP="00A74C59">
            <w:pPr>
              <w:autoSpaceDE w:val="0"/>
              <w:autoSpaceDN w:val="0"/>
              <w:adjustRightInd w:val="0"/>
              <w:spacing w:after="200" w:line="240" w:lineRule="auto"/>
              <w:jc w:val="center"/>
              <w:rPr>
                <w:rFonts w:ascii="Times New Roman" w:eastAsia="Times New Roman" w:hAnsi="Times New Roman" w:cs="Times New Roman"/>
                <w:sz w:val="18"/>
                <w:szCs w:val="18"/>
              </w:rPr>
            </w:pPr>
            <w:r w:rsidRPr="00A74C59">
              <w:rPr>
                <w:rFonts w:ascii="Times New Roman" w:eastAsia="Calibri" w:hAnsi="Times New Roman" w:cs="Times New Roman"/>
                <w:sz w:val="18"/>
                <w:szCs w:val="18"/>
              </w:rPr>
              <w:t>0</w:t>
            </w:r>
          </w:p>
        </w:tc>
        <w:tc>
          <w:tcPr>
            <w:tcW w:w="517" w:type="pct"/>
            <w:vMerge/>
            <w:tcBorders>
              <w:left w:val="single" w:sz="4" w:space="0" w:color="auto"/>
              <w:right w:val="single" w:sz="4" w:space="0" w:color="auto"/>
            </w:tcBorders>
            <w:shd w:val="clear" w:color="auto" w:fill="auto"/>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r>
      <w:tr w:rsidR="00544973" w:rsidRPr="00A74C59" w:rsidTr="00544973">
        <w:trPr>
          <w:trHeight w:val="601"/>
        </w:trPr>
        <w:tc>
          <w:tcPr>
            <w:tcW w:w="368" w:type="pct"/>
            <w:vMerge w:val="restart"/>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4.1.17</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Обучение инвалидам навыкам самостоятельной жизнедеятельности </w:t>
            </w:r>
          </w:p>
        </w:tc>
        <w:tc>
          <w:tcPr>
            <w:tcW w:w="371" w:type="pc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Липецкой области</w:t>
            </w:r>
          </w:p>
        </w:tc>
        <w:tc>
          <w:tcPr>
            <w:tcW w:w="635" w:type="pct"/>
            <w:gridSpan w:val="4"/>
            <w:vMerge w:val="restart"/>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auto"/>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shd w:val="clear" w:color="auto" w:fill="auto"/>
          </w:tcPr>
          <w:p w:rsidR="00A74C5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auto"/>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04"/>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04"/>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18"/>
        </w:trPr>
        <w:tc>
          <w:tcPr>
            <w:tcW w:w="368" w:type="pct"/>
            <w:vMerge w:val="restart"/>
            <w:shd w:val="clear" w:color="auto" w:fill="FFFFFF"/>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4.1.18</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Формирование и ведение реестра реабилитационных, </w:t>
            </w:r>
            <w:proofErr w:type="spellStart"/>
            <w:r w:rsidRPr="00A74C59">
              <w:rPr>
                <w:rFonts w:ascii="Times New Roman" w:eastAsia="Times New Roman" w:hAnsi="Times New Roman" w:cs="Times New Roman"/>
                <w:sz w:val="18"/>
                <w:szCs w:val="18"/>
                <w:lang w:eastAsia="ru-RU"/>
              </w:rPr>
              <w:t>абилитационных</w:t>
            </w:r>
            <w:proofErr w:type="spellEnd"/>
            <w:r w:rsidRPr="00A74C59">
              <w:rPr>
                <w:rFonts w:ascii="Times New Roman" w:eastAsia="Times New Roman" w:hAnsi="Times New Roman" w:cs="Times New Roman"/>
                <w:sz w:val="18"/>
                <w:szCs w:val="18"/>
                <w:lang w:eastAsia="ru-RU"/>
              </w:rPr>
              <w:t xml:space="preserve"> мероприятий, услуг сопровождения, а также организаций, предоставляющих указанные услуги инвалидам, в том числе детям-инвалидам</w:t>
            </w:r>
          </w:p>
        </w:tc>
        <w:tc>
          <w:tcPr>
            <w:tcW w:w="371" w:type="pct"/>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val="restart"/>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544973" w:rsidRPr="00A74C59" w:rsidTr="00544973">
        <w:tc>
          <w:tcPr>
            <w:tcW w:w="368" w:type="pct"/>
            <w:vMerge/>
            <w:shd w:val="clear" w:color="auto" w:fill="FFFFFF"/>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741"/>
        </w:trPr>
        <w:tc>
          <w:tcPr>
            <w:tcW w:w="368" w:type="pct"/>
            <w:vMerge/>
            <w:shd w:val="clear" w:color="auto" w:fill="FFFFFF"/>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741"/>
        </w:trPr>
        <w:tc>
          <w:tcPr>
            <w:tcW w:w="368" w:type="pct"/>
            <w:vMerge/>
            <w:shd w:val="clear" w:color="auto" w:fill="FFFFFF"/>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83"/>
        </w:trPr>
        <w:tc>
          <w:tcPr>
            <w:tcW w:w="368" w:type="pct"/>
            <w:vMerge w:val="restart"/>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4.1.19</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 xml:space="preserve">Осуществление кинопоказов с </w:t>
            </w:r>
            <w:proofErr w:type="spellStart"/>
            <w:r w:rsidRPr="00A74C59">
              <w:rPr>
                <w:rFonts w:ascii="Times New Roman" w:eastAsia="Times New Roman" w:hAnsi="Times New Roman" w:cs="Times New Roman"/>
                <w:sz w:val="18"/>
                <w:szCs w:val="18"/>
                <w:lang w:eastAsia="ru-RU"/>
              </w:rPr>
              <w:t>субтитрированием</w:t>
            </w:r>
            <w:proofErr w:type="spellEnd"/>
            <w:r w:rsidRPr="00A74C59">
              <w:rPr>
                <w:rFonts w:ascii="Times New Roman" w:eastAsia="Times New Roman" w:hAnsi="Times New Roman" w:cs="Times New Roman"/>
                <w:sz w:val="18"/>
                <w:szCs w:val="18"/>
                <w:lang w:eastAsia="ru-RU"/>
              </w:rPr>
              <w:t xml:space="preserve"> и </w:t>
            </w:r>
            <w:proofErr w:type="spellStart"/>
            <w:r w:rsidRPr="00A74C59">
              <w:rPr>
                <w:rFonts w:ascii="Times New Roman" w:eastAsia="Times New Roman" w:hAnsi="Times New Roman" w:cs="Times New Roman"/>
                <w:sz w:val="18"/>
                <w:szCs w:val="18"/>
                <w:lang w:eastAsia="ru-RU"/>
              </w:rPr>
              <w:t>тифлокомментированием</w:t>
            </w:r>
            <w:proofErr w:type="spellEnd"/>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Всего</w:t>
            </w:r>
          </w:p>
        </w:tc>
        <w:tc>
          <w:tcPr>
            <w:tcW w:w="459" w:type="pct"/>
            <w:gridSpan w:val="2"/>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w:t>
            </w:r>
            <w:r w:rsidRPr="00A74C59">
              <w:rPr>
                <w:rFonts w:ascii="Times New Roman" w:eastAsia="Times New Roman" w:hAnsi="Times New Roman" w:cs="Times New Roman"/>
                <w:sz w:val="18"/>
                <w:szCs w:val="18"/>
                <w:lang w:eastAsia="ru-RU"/>
              </w:rPr>
              <w:lastRenderedPageBreak/>
              <w:t>ие культуры и туризма области</w:t>
            </w:r>
          </w:p>
        </w:tc>
        <w:tc>
          <w:tcPr>
            <w:tcW w:w="635" w:type="pct"/>
            <w:gridSpan w:val="4"/>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 xml:space="preserve">Увеличение </w:t>
            </w:r>
            <w:r w:rsidRPr="00A74C59">
              <w:rPr>
                <w:rFonts w:ascii="Times New Roman" w:eastAsia="Times New Roman" w:hAnsi="Times New Roman" w:cs="Times New Roman"/>
                <w:sz w:val="18"/>
                <w:szCs w:val="18"/>
                <w:lang w:eastAsia="ru-RU"/>
              </w:rPr>
              <w:lastRenderedPageBreak/>
              <w:t xml:space="preserve">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lastRenderedPageBreak/>
              <w:t>0</w:t>
            </w:r>
          </w:p>
        </w:tc>
        <w:tc>
          <w:tcPr>
            <w:tcW w:w="350" w:type="pct"/>
            <w:gridSpan w:val="2"/>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t>0</w:t>
            </w:r>
          </w:p>
        </w:tc>
        <w:tc>
          <w:tcPr>
            <w:tcW w:w="350" w:type="pct"/>
            <w:gridSpan w:val="3"/>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1.2.</w:t>
            </w:r>
          </w:p>
        </w:tc>
      </w:tr>
      <w:tr w:rsidR="00544973" w:rsidRPr="00A74C59" w:rsidTr="00544973">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t>0</w:t>
            </w:r>
          </w:p>
        </w:tc>
        <w:tc>
          <w:tcPr>
            <w:tcW w:w="350" w:type="pct"/>
            <w:gridSpan w:val="2"/>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t>0</w:t>
            </w:r>
          </w:p>
        </w:tc>
        <w:tc>
          <w:tcPr>
            <w:tcW w:w="350" w:type="pct"/>
            <w:gridSpan w:val="3"/>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60"/>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t>0</w:t>
            </w:r>
          </w:p>
        </w:tc>
        <w:tc>
          <w:tcPr>
            <w:tcW w:w="350" w:type="pct"/>
            <w:gridSpan w:val="2"/>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t>0</w:t>
            </w:r>
          </w:p>
        </w:tc>
        <w:tc>
          <w:tcPr>
            <w:tcW w:w="350" w:type="pct"/>
            <w:gridSpan w:val="3"/>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360"/>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t>0</w:t>
            </w:r>
          </w:p>
        </w:tc>
        <w:tc>
          <w:tcPr>
            <w:tcW w:w="350" w:type="pct"/>
            <w:gridSpan w:val="2"/>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t>0</w:t>
            </w:r>
          </w:p>
        </w:tc>
        <w:tc>
          <w:tcPr>
            <w:tcW w:w="350" w:type="pct"/>
            <w:gridSpan w:val="3"/>
            <w:tcBorders>
              <w:top w:val="single" w:sz="4" w:space="0" w:color="auto"/>
              <w:left w:val="nil"/>
              <w:bottom w:val="single" w:sz="4" w:space="0" w:color="auto"/>
              <w:right w:val="single" w:sz="4" w:space="0" w:color="auto"/>
            </w:tcBorders>
            <w:shd w:val="clear" w:color="auto" w:fill="auto"/>
          </w:tcPr>
          <w:p w:rsidR="00A74C59" w:rsidRPr="00A74C59" w:rsidRDefault="00A74C59" w:rsidP="00A74C59">
            <w:pPr>
              <w:spacing w:after="0" w:line="240" w:lineRule="auto"/>
              <w:jc w:val="center"/>
              <w:rPr>
                <w:rFonts w:ascii="Times New Roman" w:eastAsia="Times New Roman" w:hAnsi="Times New Roman" w:cs="Times New Roman"/>
                <w:bCs/>
                <w:sz w:val="18"/>
                <w:szCs w:val="18"/>
                <w:lang w:eastAsia="ru-RU"/>
              </w:rPr>
            </w:pPr>
            <w:r w:rsidRPr="00A74C59">
              <w:rPr>
                <w:rFonts w:ascii="Times New Roman" w:eastAsia="Times New Roman" w:hAnsi="Times New Roman" w:cs="Times New Roman"/>
                <w:bCs/>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val="restart"/>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4.1.20</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Распространение среди населения информационных материалов по возможно более раннему выявлению признаков нарушения функций организма, в том числе психического, с целью оказания ранней помощи и профилактики инвалидности</w:t>
            </w: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здравоохранения области</w:t>
            </w:r>
          </w:p>
        </w:tc>
        <w:tc>
          <w:tcPr>
            <w:tcW w:w="635" w:type="pct"/>
            <w:gridSpan w:val="4"/>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1.1.</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1.2.</w:t>
            </w:r>
          </w:p>
        </w:tc>
      </w:tr>
      <w:tr w:rsidR="00544973" w:rsidRPr="00A74C59" w:rsidTr="00544973">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3"/>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53"/>
        </w:trPr>
        <w:tc>
          <w:tcPr>
            <w:tcW w:w="368" w:type="pct"/>
            <w:vMerge/>
            <w:shd w:val="clear" w:color="auto" w:fill="FFFFFF"/>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rPr>
          <w:trHeight w:val="453"/>
        </w:trPr>
        <w:tc>
          <w:tcPr>
            <w:tcW w:w="368" w:type="pct"/>
            <w:vMerge w:val="restart"/>
            <w:shd w:val="clear" w:color="auto" w:fill="FFFFFF"/>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val="restart"/>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4.1.20</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Взаимодействие с добровольческими (волонтерскими) организациями, которые могут быть привлечены к организации предоставления реабилитационных и </w:t>
            </w:r>
            <w:proofErr w:type="spellStart"/>
            <w:r w:rsidRPr="00A74C59">
              <w:rPr>
                <w:rFonts w:ascii="Times New Roman" w:eastAsia="Times New Roman" w:hAnsi="Times New Roman" w:cs="Times New Roman"/>
                <w:sz w:val="18"/>
                <w:szCs w:val="18"/>
                <w:lang w:eastAsia="ru-RU"/>
              </w:rPr>
              <w:t>абилитационных</w:t>
            </w:r>
            <w:proofErr w:type="spellEnd"/>
            <w:r w:rsidRPr="00A74C59">
              <w:rPr>
                <w:rFonts w:ascii="Times New Roman" w:eastAsia="Times New Roman" w:hAnsi="Times New Roman" w:cs="Times New Roman"/>
                <w:sz w:val="18"/>
                <w:szCs w:val="18"/>
                <w:lang w:eastAsia="ru-RU"/>
              </w:rPr>
              <w:t xml:space="preserve"> услуг, услуг ранней помощи, сопровождения в Липецкой области в рамках обеспечения мероприятий по повышению удобства </w:t>
            </w:r>
            <w:r w:rsidRPr="00A74C59">
              <w:rPr>
                <w:rFonts w:ascii="Times New Roman" w:eastAsia="Times New Roman" w:hAnsi="Times New Roman" w:cs="Times New Roman"/>
                <w:sz w:val="18"/>
                <w:szCs w:val="18"/>
                <w:lang w:eastAsia="ru-RU"/>
              </w:rPr>
              <w:lastRenderedPageBreak/>
              <w:t xml:space="preserve">и комфортности их предоставления, с целью вовлечения добровольческих (волонтерских) организаций в формирование системы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 инвалидов.</w:t>
            </w:r>
          </w:p>
        </w:tc>
        <w:tc>
          <w:tcPr>
            <w:tcW w:w="371" w:type="pct"/>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Всего</w:t>
            </w:r>
          </w:p>
        </w:tc>
        <w:tc>
          <w:tcPr>
            <w:tcW w:w="459" w:type="pct"/>
            <w:gridSpan w:val="2"/>
            <w:vMerge w:val="restart"/>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здравоохранения области,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и науки области,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Управление труда и </w:t>
            </w:r>
            <w:r w:rsidRPr="00A74C59">
              <w:rPr>
                <w:rFonts w:ascii="Times New Roman" w:eastAsia="Times New Roman" w:hAnsi="Times New Roman" w:cs="Times New Roman"/>
                <w:sz w:val="18"/>
                <w:szCs w:val="18"/>
                <w:lang w:eastAsia="ru-RU"/>
              </w:rPr>
              <w:lastRenderedPageBreak/>
              <w:t>занятости области,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культуры и туризма области,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физической культуры и спорта области</w:t>
            </w:r>
          </w:p>
        </w:tc>
        <w:tc>
          <w:tcPr>
            <w:tcW w:w="635" w:type="pct"/>
            <w:gridSpan w:val="4"/>
            <w:vMerge w:val="restart"/>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 xml:space="preserve">Увеличение доли инвалидов (взрослые),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инвалидов (дети), в отношении </w:t>
            </w:r>
            <w:r w:rsidRPr="00A74C59">
              <w:rPr>
                <w:rFonts w:ascii="Times New Roman" w:eastAsia="Times New Roman" w:hAnsi="Times New Roman" w:cs="Times New Roman"/>
                <w:sz w:val="18"/>
                <w:szCs w:val="18"/>
                <w:lang w:eastAsia="ru-RU"/>
              </w:rPr>
              <w:lastRenderedPageBreak/>
              <w:t xml:space="preserve">которых осуществлялись мероприятия по реабилитации и (или) </w:t>
            </w:r>
            <w:proofErr w:type="spellStart"/>
            <w:r w:rsidRPr="00A74C59">
              <w:rPr>
                <w:rFonts w:ascii="Times New Roman" w:eastAsia="Times New Roman" w:hAnsi="Times New Roman" w:cs="Times New Roman"/>
                <w:sz w:val="18"/>
                <w:szCs w:val="18"/>
                <w:lang w:eastAsia="ru-RU"/>
              </w:rPr>
              <w:t>абилитации</w:t>
            </w:r>
            <w:proofErr w:type="spellEnd"/>
          </w:p>
        </w:tc>
        <w:tc>
          <w:tcPr>
            <w:tcW w:w="333"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0</w:t>
            </w:r>
          </w:p>
        </w:tc>
        <w:tc>
          <w:tcPr>
            <w:tcW w:w="350"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shd w:val="clear" w:color="auto" w:fill="FFFFFF"/>
          </w:tcPr>
          <w:p w:rsidR="00886D69" w:rsidRPr="00A74C59" w:rsidRDefault="00886D69" w:rsidP="00886D6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1.1.</w:t>
            </w:r>
          </w:p>
          <w:p w:rsidR="00886D69" w:rsidRPr="00A74C59" w:rsidRDefault="00886D69" w:rsidP="00886D6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1.2.</w:t>
            </w:r>
          </w:p>
        </w:tc>
      </w:tr>
      <w:tr w:rsidR="000A061E" w:rsidRPr="00A74C59" w:rsidTr="00544973">
        <w:trPr>
          <w:trHeight w:val="453"/>
        </w:trPr>
        <w:tc>
          <w:tcPr>
            <w:tcW w:w="368" w:type="pct"/>
            <w:vMerge/>
            <w:shd w:val="clear" w:color="auto" w:fill="FFFFFF"/>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rPr>
          <w:trHeight w:val="453"/>
        </w:trPr>
        <w:tc>
          <w:tcPr>
            <w:tcW w:w="368" w:type="pct"/>
            <w:vMerge/>
            <w:shd w:val="clear" w:color="auto" w:fill="FFFFFF"/>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rPr>
          <w:trHeight w:val="453"/>
        </w:trPr>
        <w:tc>
          <w:tcPr>
            <w:tcW w:w="368" w:type="pct"/>
            <w:vMerge/>
            <w:shd w:val="clear" w:color="auto" w:fill="FFFFFF"/>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908" w:type="pct"/>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371" w:type="pct"/>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shd w:val="clear" w:color="auto" w:fill="FFFFFF"/>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shd w:val="clear" w:color="auto" w:fill="FFFFFF"/>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A74C59" w:rsidRPr="00A74C59" w:rsidTr="00A74C59">
        <w:tc>
          <w:tcPr>
            <w:tcW w:w="368" w:type="pc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b/>
                <w:sz w:val="18"/>
                <w:szCs w:val="18"/>
                <w:lang w:eastAsia="ru-RU"/>
              </w:rPr>
              <w:t>4.2. Мероприятия по формированию условий для развития ранней помощи</w:t>
            </w:r>
          </w:p>
        </w:tc>
      </w:tr>
      <w:tr w:rsidR="000A061E" w:rsidRPr="00A74C59" w:rsidTr="00544973">
        <w:trPr>
          <w:trHeight w:val="460"/>
        </w:trPr>
        <w:tc>
          <w:tcPr>
            <w:tcW w:w="368" w:type="pct"/>
            <w:vMerge w:val="restart"/>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4.2.1.</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Внедрение модели межведомственного взаимодействия организаций, обеспечивающих реализацию ранней помощи, преемственность в работе с инвалидами, в том числе с детьми-инвалидами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здравоохранения Липецкой области;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Липецкой области;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Липецкой области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доли детей целевой группы, получивших услуги ранней помощи в общем числе детей в Липецкой области, нуждающихся в таких услугах</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4.1</w:t>
            </w:r>
          </w:p>
        </w:tc>
      </w:tr>
      <w:tr w:rsidR="000A061E" w:rsidRPr="00A74C59" w:rsidTr="00544973">
        <w:trPr>
          <w:trHeight w:val="696"/>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rPr>
          <w:trHeight w:val="544"/>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rPr>
          <w:trHeight w:val="767"/>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color w:val="FF0000"/>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c>
          <w:tcPr>
            <w:tcW w:w="368" w:type="pct"/>
            <w:vMerge w:val="restart"/>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4.2.2.</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Внедрение услуг ранней помощи в систему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w:t>
            </w:r>
            <w:proofErr w:type="spellStart"/>
            <w:r w:rsidRPr="00A74C59">
              <w:rPr>
                <w:rFonts w:ascii="Times New Roman" w:eastAsia="Times New Roman" w:hAnsi="Times New Roman" w:cs="Times New Roman"/>
                <w:sz w:val="18"/>
                <w:szCs w:val="18"/>
                <w:lang w:eastAsia="ru-RU"/>
              </w:rPr>
              <w:t>инвалилов</w:t>
            </w:r>
            <w:proofErr w:type="spellEnd"/>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здравоохранения Липецкой области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Липецкой области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Липецкой области</w:t>
            </w:r>
          </w:p>
        </w:tc>
        <w:tc>
          <w:tcPr>
            <w:tcW w:w="627" w:type="pct"/>
            <w:gridSpan w:val="2"/>
            <w:vMerge w:val="restart"/>
          </w:tcPr>
          <w:p w:rsidR="00886D69" w:rsidRPr="00A74C59" w:rsidRDefault="00886D69" w:rsidP="00A74C59">
            <w:pPr>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доли детей целевой группы, получивших услуги ранней помощи в общем числе детей в Липецкой области, нуждающихся в таких услугах</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4.1.</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rPr>
          <w:trHeight w:val="495"/>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0A061E" w:rsidRPr="00A74C59" w:rsidTr="00544973">
        <w:trPr>
          <w:trHeight w:val="495"/>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95"/>
        </w:trPr>
        <w:tc>
          <w:tcPr>
            <w:tcW w:w="368" w:type="pct"/>
            <w:vMerge w:val="restar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4.2.3.</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Организация оказания услуг по ранней помощи и сопровождению</w:t>
            </w: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Управление здравоохранения Липецкой </w:t>
            </w:r>
            <w:r w:rsidRPr="00A74C59">
              <w:rPr>
                <w:rFonts w:ascii="Times New Roman" w:eastAsia="Times New Roman" w:hAnsi="Times New Roman" w:cs="Times New Roman"/>
                <w:sz w:val="18"/>
                <w:szCs w:val="18"/>
                <w:lang w:eastAsia="ru-RU"/>
              </w:rPr>
              <w:lastRenderedPageBreak/>
              <w:t>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Липецкой области</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Липецкой области</w:t>
            </w:r>
          </w:p>
        </w:tc>
        <w:tc>
          <w:tcPr>
            <w:tcW w:w="627" w:type="pct"/>
            <w:gridSpan w:val="2"/>
            <w:vMerge w:val="restart"/>
          </w:tcPr>
          <w:p w:rsidR="00A74C59" w:rsidRPr="00A74C59" w:rsidRDefault="00A74C59" w:rsidP="00A74C59">
            <w:pPr>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 xml:space="preserve">Увеличение доли детей целевой группы, получивших </w:t>
            </w:r>
            <w:r w:rsidRPr="00A74C59">
              <w:rPr>
                <w:rFonts w:ascii="Times New Roman" w:eastAsia="Times New Roman" w:hAnsi="Times New Roman" w:cs="Times New Roman"/>
                <w:sz w:val="18"/>
                <w:szCs w:val="18"/>
                <w:lang w:eastAsia="ru-RU"/>
              </w:rPr>
              <w:lastRenderedPageBreak/>
              <w:t>услуги ранней помощи в общем числе детей в Липецкой области, нуждающихся в таких услугах</w:t>
            </w:r>
          </w:p>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A74C59"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r>
      <w:tr w:rsidR="00544973" w:rsidRPr="00A74C59" w:rsidTr="00544973">
        <w:trPr>
          <w:trHeight w:val="495"/>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95"/>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95"/>
        </w:trPr>
        <w:tc>
          <w:tcPr>
            <w:tcW w:w="368" w:type="pct"/>
            <w:vMerge/>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val="restart"/>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4.2.4.</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tc>
        <w:tc>
          <w:tcPr>
            <w:tcW w:w="371" w:type="pct"/>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здравоохранения Липецкой области</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Липецкой области</w:t>
            </w: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Липецкой области</w:t>
            </w:r>
          </w:p>
        </w:tc>
        <w:tc>
          <w:tcPr>
            <w:tcW w:w="627" w:type="pct"/>
            <w:gridSpan w:val="2"/>
            <w:vMerge w:val="restart"/>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доли семей, включенных в программы ранней помощи в Липецкой области, удовлетворенных качеством услуг ранней помощи</w:t>
            </w:r>
          </w:p>
        </w:tc>
        <w:tc>
          <w:tcPr>
            <w:tcW w:w="333"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4.1.</w:t>
            </w:r>
          </w:p>
        </w:tc>
      </w:tr>
      <w:tr w:rsidR="00544973" w:rsidRPr="00A74C59" w:rsidTr="00544973">
        <w:tc>
          <w:tcPr>
            <w:tcW w:w="368" w:type="pct"/>
            <w:vMerge/>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95"/>
        </w:trPr>
        <w:tc>
          <w:tcPr>
            <w:tcW w:w="368" w:type="pct"/>
            <w:vMerge/>
          </w:tcPr>
          <w:p w:rsidR="00544973" w:rsidRPr="00A74C59" w:rsidRDefault="00544973"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1"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495"/>
        </w:trPr>
        <w:tc>
          <w:tcPr>
            <w:tcW w:w="368" w:type="pct"/>
            <w:vMerge/>
          </w:tcPr>
          <w:p w:rsidR="00544973" w:rsidRPr="00A74C59" w:rsidRDefault="00544973" w:rsidP="00544973">
            <w:pPr>
              <w:widowControl w:val="0"/>
              <w:autoSpaceDE w:val="0"/>
              <w:autoSpaceDN w:val="0"/>
              <w:spacing w:after="0" w:line="240" w:lineRule="auto"/>
              <w:ind w:left="360"/>
              <w:contextualSpacing/>
              <w:rPr>
                <w:rFonts w:ascii="Times New Roman" w:eastAsia="Times New Roman" w:hAnsi="Times New Roman" w:cs="Times New Roman"/>
                <w:sz w:val="18"/>
                <w:szCs w:val="18"/>
                <w:lang w:eastAsia="ru-RU"/>
              </w:rPr>
            </w:pPr>
          </w:p>
        </w:tc>
        <w:tc>
          <w:tcPr>
            <w:tcW w:w="908" w:type="pct"/>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27" w:type="pct"/>
            <w:gridSpan w:val="2"/>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0"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0" w:type="pct"/>
            <w:gridSpan w:val="3"/>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1"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9" w:type="pct"/>
            <w:gridSpan w:val="2"/>
          </w:tcPr>
          <w:p w:rsidR="00544973" w:rsidRPr="00A74C59" w:rsidRDefault="00544973"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7" w:type="pct"/>
            <w:vMerge/>
          </w:tcPr>
          <w:p w:rsidR="00544973"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c>
          <w:tcPr>
            <w:tcW w:w="368" w:type="pct"/>
            <w:vMerge w:val="restart"/>
          </w:tcPr>
          <w:p w:rsidR="00544973" w:rsidRPr="00A74C59" w:rsidRDefault="00544973" w:rsidP="00544973">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4.2.5.</w:t>
            </w:r>
          </w:p>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Оснащение реабилитационным оборудованием организаций, оказывающих услуги ранней помощи</w:t>
            </w:r>
          </w:p>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544973" w:rsidRPr="00A74C59" w:rsidRDefault="00544973" w:rsidP="00544973">
            <w:pPr>
              <w:spacing w:after="200" w:line="240" w:lineRule="auto"/>
              <w:rPr>
                <w:rFonts w:ascii="Calibri" w:eastAsia="Calibri" w:hAnsi="Calibri" w:cs="Times New Roman"/>
              </w:rPr>
            </w:pPr>
            <w:r w:rsidRPr="00A74C59">
              <w:rPr>
                <w:rFonts w:ascii="Times New Roman" w:eastAsia="Times New Roman" w:hAnsi="Times New Roman" w:cs="Times New Roman"/>
                <w:sz w:val="18"/>
                <w:szCs w:val="18"/>
                <w:lang w:eastAsia="ru-RU"/>
              </w:rPr>
              <w:t>Управление здравоохранения Липецкой области</w:t>
            </w:r>
          </w:p>
        </w:tc>
        <w:tc>
          <w:tcPr>
            <w:tcW w:w="627" w:type="pct"/>
            <w:gridSpan w:val="2"/>
            <w:vMerge w:val="restart"/>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доли семей, включенных в программы ранней помощи в Липецкой области, удовлетворенных качеством услуг ранней помощи</w:t>
            </w: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450</w:t>
            </w:r>
          </w:p>
        </w:tc>
        <w:tc>
          <w:tcPr>
            <w:tcW w:w="350" w:type="pct"/>
            <w:gridSpan w:val="2"/>
            <w:tcBorders>
              <w:top w:val="nil"/>
              <w:left w:val="nil"/>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324</w:t>
            </w:r>
          </w:p>
        </w:tc>
        <w:tc>
          <w:tcPr>
            <w:tcW w:w="350" w:type="pct"/>
            <w:gridSpan w:val="3"/>
            <w:tcBorders>
              <w:top w:val="nil"/>
              <w:left w:val="nil"/>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126</w:t>
            </w:r>
          </w:p>
        </w:tc>
        <w:tc>
          <w:tcPr>
            <w:tcW w:w="351" w:type="pct"/>
            <w:gridSpan w:val="2"/>
          </w:tcPr>
          <w:p w:rsidR="00544973" w:rsidRPr="00A74C59" w:rsidRDefault="00544973" w:rsidP="005449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544973" w:rsidRPr="00A74C59" w:rsidRDefault="00544973" w:rsidP="005449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4.1.</w:t>
            </w:r>
          </w:p>
        </w:tc>
      </w:tr>
      <w:tr w:rsidR="00544973" w:rsidRPr="00A74C59" w:rsidTr="00544973">
        <w:tc>
          <w:tcPr>
            <w:tcW w:w="368" w:type="pct"/>
            <w:vMerge/>
          </w:tcPr>
          <w:p w:rsidR="00544973" w:rsidRPr="00A74C59" w:rsidRDefault="00544973" w:rsidP="00544973">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544973" w:rsidRPr="00A74C59" w:rsidRDefault="00544973" w:rsidP="00544973">
            <w:pPr>
              <w:spacing w:after="200" w:line="240" w:lineRule="auto"/>
              <w:rPr>
                <w:rFonts w:ascii="Calibri" w:eastAsia="Calibri" w:hAnsi="Calibri" w:cs="Times New Roman"/>
              </w:rPr>
            </w:pPr>
          </w:p>
        </w:tc>
        <w:tc>
          <w:tcPr>
            <w:tcW w:w="627" w:type="pct"/>
            <w:gridSpan w:val="2"/>
            <w:vMerge/>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300</w:t>
            </w:r>
          </w:p>
        </w:tc>
        <w:tc>
          <w:tcPr>
            <w:tcW w:w="350" w:type="pct"/>
            <w:gridSpan w:val="2"/>
            <w:tcBorders>
              <w:top w:val="nil"/>
              <w:left w:val="nil"/>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216</w:t>
            </w:r>
          </w:p>
        </w:tc>
        <w:tc>
          <w:tcPr>
            <w:tcW w:w="350" w:type="pct"/>
            <w:gridSpan w:val="3"/>
            <w:tcBorders>
              <w:top w:val="nil"/>
              <w:left w:val="nil"/>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84</w:t>
            </w:r>
          </w:p>
        </w:tc>
        <w:tc>
          <w:tcPr>
            <w:tcW w:w="351" w:type="pct"/>
            <w:gridSpan w:val="2"/>
          </w:tcPr>
          <w:p w:rsidR="00544973" w:rsidRPr="00A74C59" w:rsidRDefault="00544973" w:rsidP="005449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544973" w:rsidRPr="00A74C59" w:rsidRDefault="00544973" w:rsidP="005449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3"/>
        </w:trPr>
        <w:tc>
          <w:tcPr>
            <w:tcW w:w="368" w:type="pct"/>
            <w:vMerge/>
          </w:tcPr>
          <w:p w:rsidR="00544973" w:rsidRPr="00A74C59" w:rsidRDefault="00544973" w:rsidP="00544973">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544973" w:rsidRPr="00A74C59" w:rsidRDefault="00544973" w:rsidP="00544973">
            <w:pPr>
              <w:spacing w:after="200" w:line="240" w:lineRule="auto"/>
              <w:rPr>
                <w:rFonts w:ascii="Calibri" w:eastAsia="Calibri" w:hAnsi="Calibri" w:cs="Times New Roman"/>
              </w:rPr>
            </w:pPr>
          </w:p>
        </w:tc>
        <w:tc>
          <w:tcPr>
            <w:tcW w:w="627" w:type="pct"/>
            <w:gridSpan w:val="2"/>
            <w:vMerge/>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150</w:t>
            </w:r>
          </w:p>
        </w:tc>
        <w:tc>
          <w:tcPr>
            <w:tcW w:w="350" w:type="pct"/>
            <w:gridSpan w:val="2"/>
            <w:tcBorders>
              <w:top w:val="nil"/>
              <w:left w:val="nil"/>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108</w:t>
            </w:r>
          </w:p>
        </w:tc>
        <w:tc>
          <w:tcPr>
            <w:tcW w:w="350" w:type="pct"/>
            <w:gridSpan w:val="3"/>
            <w:tcBorders>
              <w:top w:val="nil"/>
              <w:left w:val="nil"/>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42</w:t>
            </w:r>
          </w:p>
        </w:tc>
        <w:tc>
          <w:tcPr>
            <w:tcW w:w="351" w:type="pct"/>
            <w:gridSpan w:val="2"/>
          </w:tcPr>
          <w:p w:rsidR="00544973" w:rsidRPr="00A74C59" w:rsidRDefault="00544973" w:rsidP="005449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544973" w:rsidRPr="00A74C59" w:rsidRDefault="00544973" w:rsidP="005449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3"/>
        </w:trPr>
        <w:tc>
          <w:tcPr>
            <w:tcW w:w="368" w:type="pct"/>
            <w:vMerge/>
          </w:tcPr>
          <w:p w:rsidR="00544973" w:rsidRPr="00A74C59" w:rsidRDefault="00544973" w:rsidP="00544973">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544973" w:rsidRPr="00A74C59" w:rsidRDefault="00544973" w:rsidP="00544973">
            <w:pPr>
              <w:spacing w:after="200" w:line="240" w:lineRule="auto"/>
              <w:rPr>
                <w:rFonts w:ascii="Calibri" w:eastAsia="Calibri" w:hAnsi="Calibri" w:cs="Times New Roman"/>
              </w:rPr>
            </w:pPr>
          </w:p>
        </w:tc>
        <w:tc>
          <w:tcPr>
            <w:tcW w:w="627" w:type="pct"/>
            <w:gridSpan w:val="2"/>
            <w:vMerge/>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300</w:t>
            </w:r>
          </w:p>
        </w:tc>
        <w:tc>
          <w:tcPr>
            <w:tcW w:w="350" w:type="pct"/>
            <w:gridSpan w:val="2"/>
            <w:tcBorders>
              <w:top w:val="nil"/>
              <w:left w:val="nil"/>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216</w:t>
            </w:r>
          </w:p>
        </w:tc>
        <w:tc>
          <w:tcPr>
            <w:tcW w:w="350" w:type="pct"/>
            <w:gridSpan w:val="3"/>
            <w:tcBorders>
              <w:top w:val="nil"/>
              <w:left w:val="nil"/>
              <w:bottom w:val="single" w:sz="8" w:space="0" w:color="auto"/>
              <w:right w:val="single" w:sz="8" w:space="0" w:color="auto"/>
            </w:tcBorders>
            <w:shd w:val="clear" w:color="auto" w:fill="auto"/>
            <w:vAlign w:val="center"/>
          </w:tcPr>
          <w:p w:rsidR="00544973" w:rsidRPr="00544973" w:rsidRDefault="00544973" w:rsidP="00544973">
            <w:pPr>
              <w:jc w:val="center"/>
              <w:rPr>
                <w:rFonts w:ascii="Times New Roman" w:hAnsi="Times New Roman" w:cs="Times New Roman"/>
                <w:color w:val="000000"/>
                <w:sz w:val="18"/>
                <w:szCs w:val="18"/>
              </w:rPr>
            </w:pPr>
            <w:r w:rsidRPr="00544973">
              <w:rPr>
                <w:rFonts w:ascii="Times New Roman" w:hAnsi="Times New Roman" w:cs="Times New Roman"/>
                <w:color w:val="000000"/>
                <w:sz w:val="18"/>
                <w:szCs w:val="18"/>
              </w:rPr>
              <w:t>84</w:t>
            </w:r>
          </w:p>
        </w:tc>
        <w:tc>
          <w:tcPr>
            <w:tcW w:w="351" w:type="pct"/>
            <w:gridSpan w:val="2"/>
          </w:tcPr>
          <w:p w:rsidR="00544973" w:rsidRPr="00A74C59" w:rsidRDefault="00544973" w:rsidP="005449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544973" w:rsidRPr="00A74C59" w:rsidRDefault="00544973" w:rsidP="005449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544973" w:rsidRPr="00A74C59" w:rsidRDefault="00544973" w:rsidP="0054497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3"/>
        </w:trPr>
        <w:tc>
          <w:tcPr>
            <w:tcW w:w="368" w:type="pct"/>
            <w:vMerge w:val="restart"/>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4.2.6.</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Выявление детей целевой группы медицинскими организациями</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886D69" w:rsidRPr="00A74C59" w:rsidRDefault="00886D69" w:rsidP="00A74C59">
            <w:pPr>
              <w:spacing w:after="200" w:line="240" w:lineRule="auto"/>
              <w:rPr>
                <w:rFonts w:ascii="Calibri" w:eastAsia="Calibri" w:hAnsi="Calibri" w:cs="Times New Roman"/>
              </w:rPr>
            </w:pPr>
            <w:r w:rsidRPr="00A74C59">
              <w:rPr>
                <w:rFonts w:ascii="Times New Roman" w:eastAsia="Times New Roman" w:hAnsi="Times New Roman" w:cs="Times New Roman"/>
                <w:sz w:val="18"/>
                <w:szCs w:val="18"/>
                <w:lang w:eastAsia="ru-RU"/>
              </w:rPr>
              <w:t>Управление здравоохранения Липецкой области</w:t>
            </w:r>
          </w:p>
        </w:tc>
        <w:tc>
          <w:tcPr>
            <w:tcW w:w="627" w:type="pct"/>
            <w:gridSpan w:val="2"/>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доли семей, включенных в программы ранней помощи в Липецкой области, удовлетворенных качеством услуг ранней помощи</w:t>
            </w: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886D69"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r>
      <w:tr w:rsidR="00544973" w:rsidRPr="00A74C59" w:rsidTr="00544973">
        <w:trPr>
          <w:trHeight w:val="213"/>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886D69" w:rsidRPr="00A74C59" w:rsidRDefault="00886D69" w:rsidP="00A74C59">
            <w:pPr>
              <w:spacing w:after="200" w:line="240" w:lineRule="auto"/>
              <w:rPr>
                <w:rFonts w:ascii="Calibri" w:eastAsia="Calibri" w:hAnsi="Calibri" w:cs="Times New Roman"/>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3"/>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886D69" w:rsidRPr="00A74C59" w:rsidRDefault="00886D69" w:rsidP="00A74C59">
            <w:pPr>
              <w:spacing w:after="200" w:line="240" w:lineRule="auto"/>
              <w:rPr>
                <w:rFonts w:ascii="Calibri" w:eastAsia="Calibri" w:hAnsi="Calibri" w:cs="Times New Roman"/>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3"/>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886D69" w:rsidRPr="00A74C59" w:rsidRDefault="00886D69" w:rsidP="00A74C59">
            <w:pPr>
              <w:spacing w:after="200" w:line="240" w:lineRule="auto"/>
              <w:rPr>
                <w:rFonts w:ascii="Calibri" w:eastAsia="Calibri" w:hAnsi="Calibri" w:cs="Times New Roman"/>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3"/>
        </w:trPr>
        <w:tc>
          <w:tcPr>
            <w:tcW w:w="368" w:type="pct"/>
            <w:vMerge w:val="restart"/>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4.2.7.</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Ведение регистра пациентов, нуждающихся в ранней помощи</w:t>
            </w: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Всего</w:t>
            </w:r>
          </w:p>
        </w:tc>
        <w:tc>
          <w:tcPr>
            <w:tcW w:w="466" w:type="pct"/>
            <w:gridSpan w:val="4"/>
            <w:vMerge w:val="restart"/>
          </w:tcPr>
          <w:p w:rsidR="00886D69" w:rsidRPr="00A74C59" w:rsidRDefault="00886D69" w:rsidP="00A74C59">
            <w:pPr>
              <w:spacing w:after="200" w:line="240" w:lineRule="auto"/>
              <w:rPr>
                <w:rFonts w:ascii="Calibri" w:eastAsia="Calibri" w:hAnsi="Calibri" w:cs="Times New Roman"/>
              </w:rPr>
            </w:pPr>
            <w:r w:rsidRPr="00A74C59">
              <w:rPr>
                <w:rFonts w:ascii="Times New Roman" w:eastAsia="Times New Roman" w:hAnsi="Times New Roman" w:cs="Times New Roman"/>
                <w:sz w:val="18"/>
                <w:szCs w:val="18"/>
                <w:lang w:eastAsia="ru-RU"/>
              </w:rPr>
              <w:t>Управлени</w:t>
            </w:r>
            <w:r w:rsidRPr="00A74C59">
              <w:rPr>
                <w:rFonts w:ascii="Times New Roman" w:eastAsia="Times New Roman" w:hAnsi="Times New Roman" w:cs="Times New Roman"/>
                <w:sz w:val="18"/>
                <w:szCs w:val="18"/>
                <w:lang w:eastAsia="ru-RU"/>
              </w:rPr>
              <w:lastRenderedPageBreak/>
              <w:t>е здравоохранения Липецкой области</w:t>
            </w:r>
          </w:p>
        </w:tc>
        <w:tc>
          <w:tcPr>
            <w:tcW w:w="627" w:type="pct"/>
            <w:gridSpan w:val="2"/>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 xml:space="preserve">Увеличение </w:t>
            </w:r>
            <w:r w:rsidRPr="00A74C59">
              <w:rPr>
                <w:rFonts w:ascii="Times New Roman" w:eastAsia="Times New Roman" w:hAnsi="Times New Roman" w:cs="Times New Roman"/>
                <w:sz w:val="18"/>
                <w:szCs w:val="18"/>
                <w:lang w:eastAsia="ru-RU"/>
              </w:rPr>
              <w:lastRenderedPageBreak/>
              <w:t>доли семей, включенных в программы ранней помощи в Липецкой области, удовлетворенных качеством услуг ранней помощи</w:t>
            </w: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886D69"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r>
      <w:tr w:rsidR="00544973" w:rsidRPr="00A74C59" w:rsidTr="00544973">
        <w:trPr>
          <w:trHeight w:val="213"/>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886D69" w:rsidRPr="00A74C59" w:rsidRDefault="00886D69" w:rsidP="00A74C59">
            <w:pPr>
              <w:spacing w:after="200" w:line="240" w:lineRule="auto"/>
              <w:rPr>
                <w:rFonts w:ascii="Calibri" w:eastAsia="Calibri" w:hAnsi="Calibri" w:cs="Times New Roman"/>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3"/>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886D69" w:rsidRPr="00A74C59" w:rsidRDefault="00886D69" w:rsidP="00A74C59">
            <w:pPr>
              <w:spacing w:after="200" w:line="240" w:lineRule="auto"/>
              <w:rPr>
                <w:rFonts w:ascii="Calibri" w:eastAsia="Calibri" w:hAnsi="Calibri" w:cs="Times New Roman"/>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3"/>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886D69" w:rsidRPr="00A74C59" w:rsidRDefault="00886D69" w:rsidP="00A74C59">
            <w:pPr>
              <w:spacing w:after="200" w:line="240" w:lineRule="auto"/>
              <w:rPr>
                <w:rFonts w:ascii="Calibri" w:eastAsia="Calibri" w:hAnsi="Calibri" w:cs="Times New Roman"/>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3"/>
        </w:trPr>
        <w:tc>
          <w:tcPr>
            <w:tcW w:w="368" w:type="pct"/>
            <w:vMerge w:val="restart"/>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4.2.8.</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Организация работы катамнестического кабинета ГУЗ «Областная детская больница» по разработке мероприятий индивидуальных программ ранней помощи</w:t>
            </w: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66" w:type="pct"/>
            <w:gridSpan w:val="4"/>
            <w:vMerge w:val="restart"/>
          </w:tcPr>
          <w:p w:rsidR="00886D69" w:rsidRPr="00A74C59" w:rsidRDefault="00886D69" w:rsidP="00A74C59">
            <w:pPr>
              <w:spacing w:after="200" w:line="240" w:lineRule="auto"/>
              <w:rPr>
                <w:rFonts w:ascii="Calibri" w:eastAsia="Calibri" w:hAnsi="Calibri" w:cs="Times New Roman"/>
              </w:rPr>
            </w:pPr>
            <w:r w:rsidRPr="00A74C59">
              <w:rPr>
                <w:rFonts w:ascii="Times New Roman" w:eastAsia="Times New Roman" w:hAnsi="Times New Roman" w:cs="Times New Roman"/>
                <w:sz w:val="18"/>
                <w:szCs w:val="18"/>
                <w:lang w:eastAsia="ru-RU"/>
              </w:rPr>
              <w:t>Управление здравоохранения Липецкой области</w:t>
            </w:r>
          </w:p>
        </w:tc>
        <w:tc>
          <w:tcPr>
            <w:tcW w:w="627" w:type="pct"/>
            <w:gridSpan w:val="2"/>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доли семей, включенных в программы ранней помощи в Липецкой области, удовлетворенных качеством услуг ранней помощи</w:t>
            </w: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886D69" w:rsidRPr="00A74C59" w:rsidRDefault="00544973" w:rsidP="00A74C59">
            <w:pPr>
              <w:widowControl w:val="0"/>
              <w:autoSpaceDE w:val="0"/>
              <w:autoSpaceDN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r>
      <w:tr w:rsidR="00544973" w:rsidRPr="00A74C59" w:rsidTr="00544973">
        <w:trPr>
          <w:trHeight w:val="213"/>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66" w:type="pct"/>
            <w:gridSpan w:val="4"/>
            <w:vMerge/>
          </w:tcPr>
          <w:p w:rsidR="00886D69" w:rsidRPr="00A74C59" w:rsidRDefault="00886D69" w:rsidP="00A74C59">
            <w:pPr>
              <w:spacing w:after="200" w:line="240" w:lineRule="auto"/>
              <w:rPr>
                <w:rFonts w:ascii="Calibri" w:eastAsia="Calibri" w:hAnsi="Calibri" w:cs="Times New Roman"/>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3"/>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66" w:type="pct"/>
            <w:gridSpan w:val="4"/>
            <w:vMerge/>
          </w:tcPr>
          <w:p w:rsidR="00886D69" w:rsidRPr="00A74C59" w:rsidRDefault="00886D69" w:rsidP="00A74C59">
            <w:pPr>
              <w:spacing w:after="200" w:line="240" w:lineRule="auto"/>
              <w:rPr>
                <w:rFonts w:ascii="Calibri" w:eastAsia="Calibri" w:hAnsi="Calibri" w:cs="Times New Roman"/>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544973" w:rsidRPr="00A74C59" w:rsidTr="00544973">
        <w:trPr>
          <w:trHeight w:val="213"/>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66" w:type="pct"/>
            <w:gridSpan w:val="4"/>
            <w:vMerge/>
          </w:tcPr>
          <w:p w:rsidR="00886D69" w:rsidRPr="00A74C59" w:rsidRDefault="00886D69" w:rsidP="00A74C59">
            <w:pPr>
              <w:spacing w:after="200" w:line="240" w:lineRule="auto"/>
              <w:rPr>
                <w:rFonts w:ascii="Calibri" w:eastAsia="Calibri" w:hAnsi="Calibri" w:cs="Times New Roman"/>
              </w:rPr>
            </w:pPr>
          </w:p>
        </w:tc>
        <w:tc>
          <w:tcPr>
            <w:tcW w:w="627"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3"/>
          </w:tcPr>
          <w:p w:rsidR="00886D69" w:rsidRPr="00A74C59" w:rsidRDefault="00886D69" w:rsidP="00A74C59">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1"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A74C59" w:rsidRPr="00A74C59" w:rsidTr="00A74C59">
        <w:tc>
          <w:tcPr>
            <w:tcW w:w="368" w:type="pc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b/>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b/>
                <w:sz w:val="18"/>
                <w:szCs w:val="18"/>
                <w:lang w:eastAsia="ru-RU"/>
              </w:rPr>
              <w:t xml:space="preserve">4.3.Мероприятия по подготовке кадров системы комплексной реабилитации и </w:t>
            </w:r>
            <w:proofErr w:type="spellStart"/>
            <w:r w:rsidRPr="00A74C59">
              <w:rPr>
                <w:rFonts w:ascii="Times New Roman" w:eastAsia="Times New Roman" w:hAnsi="Times New Roman" w:cs="Times New Roman"/>
                <w:b/>
                <w:sz w:val="18"/>
                <w:szCs w:val="18"/>
                <w:lang w:eastAsia="ru-RU"/>
              </w:rPr>
              <w:t>абилитации</w:t>
            </w:r>
            <w:proofErr w:type="spellEnd"/>
            <w:r w:rsidRPr="00A74C59">
              <w:rPr>
                <w:rFonts w:ascii="Times New Roman" w:eastAsia="Times New Roman" w:hAnsi="Times New Roman" w:cs="Times New Roman"/>
                <w:b/>
                <w:sz w:val="18"/>
                <w:szCs w:val="18"/>
                <w:lang w:eastAsia="ru-RU"/>
              </w:rPr>
              <w:t xml:space="preserve"> инвалидов, в том числе детей-инвалидов, ранней помощи, а также сопровождаемого проживания инвалидов</w:t>
            </w:r>
          </w:p>
        </w:tc>
      </w:tr>
      <w:tr w:rsidR="000A061E" w:rsidRPr="00A74C59" w:rsidTr="00544973">
        <w:trPr>
          <w:trHeight w:val="913"/>
        </w:trPr>
        <w:tc>
          <w:tcPr>
            <w:tcW w:w="368" w:type="pct"/>
            <w:vMerge w:val="restart"/>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4.3.1.</w:t>
            </w: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Повышение квалификации,  профессиональная переподготовка специалистов, обеспечивающих выполнение  реабилитационных и (или) </w:t>
            </w:r>
            <w:proofErr w:type="spellStart"/>
            <w:r w:rsidRPr="00A74C59">
              <w:rPr>
                <w:rFonts w:ascii="Times New Roman" w:eastAsia="Times New Roman" w:hAnsi="Times New Roman" w:cs="Times New Roman"/>
                <w:sz w:val="18"/>
                <w:szCs w:val="18"/>
                <w:lang w:eastAsia="ru-RU"/>
              </w:rPr>
              <w:t>абилитационных</w:t>
            </w:r>
            <w:proofErr w:type="spellEnd"/>
            <w:r w:rsidRPr="00A74C59">
              <w:rPr>
                <w:rFonts w:ascii="Times New Roman" w:eastAsia="Times New Roman" w:hAnsi="Times New Roman" w:cs="Times New Roman"/>
                <w:sz w:val="18"/>
                <w:szCs w:val="18"/>
                <w:lang w:eastAsia="ru-RU"/>
              </w:rPr>
              <w:t xml:space="preserve"> мероприятий, оказание услуг по ранней помощи и сопровождаемому проживанию инвалидов, в том числе детей-инвалидов</w:t>
            </w: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r>
              <w:rPr>
                <w:rFonts w:ascii="Times New Roman" w:eastAsia="Times New Roman" w:hAnsi="Times New Roman" w:cs="Times New Roman"/>
                <w:sz w:val="18"/>
                <w:szCs w:val="18"/>
                <w:lang w:eastAsia="ru-RU"/>
              </w:rPr>
              <w:t xml:space="preserve"> за 2021 год</w:t>
            </w:r>
          </w:p>
        </w:tc>
        <w:tc>
          <w:tcPr>
            <w:tcW w:w="459" w:type="pct"/>
            <w:gridSpan w:val="2"/>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Увеличение доли специалистов в Липецкой области, обеспечивающих оказание реабилитационных и (или) </w:t>
            </w:r>
            <w:proofErr w:type="spellStart"/>
            <w:r w:rsidRPr="00A74C59">
              <w:rPr>
                <w:rFonts w:ascii="Times New Roman" w:eastAsia="Times New Roman" w:hAnsi="Times New Roman" w:cs="Times New Roman"/>
                <w:sz w:val="18"/>
                <w:szCs w:val="18"/>
                <w:lang w:eastAsia="ru-RU"/>
              </w:rPr>
              <w:t>абилитационных</w:t>
            </w:r>
            <w:proofErr w:type="spellEnd"/>
            <w:r w:rsidRPr="00A74C59">
              <w:rPr>
                <w:rFonts w:ascii="Times New Roman" w:eastAsia="Times New Roman" w:hAnsi="Times New Roman" w:cs="Times New Roman"/>
                <w:sz w:val="18"/>
                <w:szCs w:val="18"/>
                <w:lang w:eastAsia="ru-RU"/>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общей численности таких специалистов в Липецкой области</w:t>
            </w: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690</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496,8</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193,2</w:t>
            </w:r>
          </w:p>
        </w:tc>
        <w:tc>
          <w:tcPr>
            <w:tcW w:w="354" w:type="pct"/>
            <w:gridSpan w:val="3"/>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359" w:type="pct"/>
            <w:gridSpan w:val="2"/>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517" w:type="pct"/>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4.2.</w:t>
            </w:r>
          </w:p>
        </w:tc>
      </w:tr>
      <w:tr w:rsidR="00544973" w:rsidRPr="00A74C59" w:rsidTr="00544973">
        <w:trPr>
          <w:trHeight w:val="1057"/>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490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352,8</w:t>
            </w:r>
          </w:p>
        </w:tc>
        <w:tc>
          <w:tcPr>
            <w:tcW w:w="347"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137,2</w:t>
            </w:r>
          </w:p>
        </w:tc>
        <w:tc>
          <w:tcPr>
            <w:tcW w:w="354"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здравоохранения области</w:t>
            </w:r>
          </w:p>
        </w:tc>
        <w:tc>
          <w:tcPr>
            <w:tcW w:w="635"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45</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32,4</w:t>
            </w:r>
          </w:p>
        </w:tc>
        <w:tc>
          <w:tcPr>
            <w:tcW w:w="347"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12,6</w:t>
            </w:r>
          </w:p>
        </w:tc>
        <w:tc>
          <w:tcPr>
            <w:tcW w:w="354" w:type="pct"/>
            <w:gridSpan w:val="3"/>
          </w:tcPr>
          <w:p w:rsidR="00886D69" w:rsidRPr="00A74C59" w:rsidRDefault="000A061E"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59" w:type="pct"/>
            <w:gridSpan w:val="2"/>
          </w:tcPr>
          <w:p w:rsidR="00886D69" w:rsidRPr="00A74C59" w:rsidRDefault="000A061E"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и науки области</w:t>
            </w:r>
          </w:p>
        </w:tc>
        <w:tc>
          <w:tcPr>
            <w:tcW w:w="635"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105</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75,6</w:t>
            </w:r>
          </w:p>
        </w:tc>
        <w:tc>
          <w:tcPr>
            <w:tcW w:w="347"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29,4</w:t>
            </w:r>
          </w:p>
        </w:tc>
        <w:tc>
          <w:tcPr>
            <w:tcW w:w="354"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культуры и туризма области</w:t>
            </w:r>
          </w:p>
        </w:tc>
        <w:tc>
          <w:tcPr>
            <w:tcW w:w="635"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nil"/>
              <w:bottom w:val="single" w:sz="4" w:space="0" w:color="auto"/>
              <w:right w:val="single" w:sz="4" w:space="0" w:color="auto"/>
            </w:tcBorders>
            <w:shd w:val="clear" w:color="auto" w:fill="auto"/>
            <w:vAlign w:val="bottom"/>
          </w:tcPr>
          <w:p w:rsidR="00886D69" w:rsidRPr="00A74C59" w:rsidRDefault="00886D6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50</w:t>
            </w: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86D69" w:rsidRPr="00A74C59" w:rsidRDefault="00886D6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36</w:t>
            </w:r>
          </w:p>
        </w:tc>
        <w:tc>
          <w:tcPr>
            <w:tcW w:w="347" w:type="pct"/>
            <w:gridSpan w:val="2"/>
            <w:tcBorders>
              <w:top w:val="single" w:sz="4" w:space="0" w:color="auto"/>
              <w:left w:val="single" w:sz="4" w:space="0" w:color="auto"/>
              <w:bottom w:val="single" w:sz="4" w:space="0" w:color="auto"/>
              <w:right w:val="nil"/>
            </w:tcBorders>
            <w:shd w:val="clear" w:color="auto" w:fill="auto"/>
            <w:vAlign w:val="bottom"/>
          </w:tcPr>
          <w:p w:rsidR="00886D69" w:rsidRPr="00A74C59" w:rsidRDefault="00886D69" w:rsidP="00A74C59">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14</w:t>
            </w:r>
          </w:p>
        </w:tc>
        <w:tc>
          <w:tcPr>
            <w:tcW w:w="354"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2022 год </w:t>
            </w:r>
          </w:p>
        </w:tc>
        <w:tc>
          <w:tcPr>
            <w:tcW w:w="459" w:type="pct"/>
            <w:gridSpan w:val="2"/>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690</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496,8</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193,2</w:t>
            </w:r>
          </w:p>
        </w:tc>
        <w:tc>
          <w:tcPr>
            <w:tcW w:w="354" w:type="pct"/>
            <w:gridSpan w:val="3"/>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359" w:type="pct"/>
            <w:gridSpan w:val="2"/>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rPr>
          <w:trHeight w:val="898"/>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490</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352,8</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137,2</w:t>
            </w:r>
          </w:p>
        </w:tc>
        <w:tc>
          <w:tcPr>
            <w:tcW w:w="354" w:type="pct"/>
            <w:gridSpan w:val="3"/>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359" w:type="pct"/>
            <w:gridSpan w:val="2"/>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rPr>
          <w:trHeight w:val="834"/>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здравоохранения области</w:t>
            </w: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45</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32,4</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12,6</w:t>
            </w:r>
          </w:p>
        </w:tc>
        <w:tc>
          <w:tcPr>
            <w:tcW w:w="354" w:type="pct"/>
            <w:gridSpan w:val="3"/>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359" w:type="pct"/>
            <w:gridSpan w:val="2"/>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spacing w:after="0" w:line="240" w:lineRule="auto"/>
              <w:rPr>
                <w:rFonts w:ascii="Times New Roman" w:eastAsia="Times New Roman" w:hAnsi="Times New Roman" w:cs="Times New Roman"/>
                <w:bCs/>
                <w:sz w:val="28"/>
                <w:szCs w:val="20"/>
                <w:lang w:eastAsia="ru-RU"/>
              </w:rPr>
            </w:pPr>
            <w:r w:rsidRPr="00A74C59">
              <w:rPr>
                <w:rFonts w:ascii="Times New Roman" w:eastAsia="Times New Roman" w:hAnsi="Times New Roman" w:cs="Times New Roman"/>
                <w:sz w:val="18"/>
                <w:szCs w:val="18"/>
                <w:lang w:eastAsia="ru-RU"/>
              </w:rPr>
              <w:t>2022 год</w:t>
            </w:r>
          </w:p>
        </w:tc>
        <w:tc>
          <w:tcPr>
            <w:tcW w:w="459" w:type="pct"/>
            <w:gridSpan w:val="2"/>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и науки области</w:t>
            </w: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105</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75,6</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29,4</w:t>
            </w:r>
          </w:p>
        </w:tc>
        <w:tc>
          <w:tcPr>
            <w:tcW w:w="354" w:type="pct"/>
            <w:gridSpan w:val="3"/>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359" w:type="pct"/>
            <w:gridSpan w:val="2"/>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517" w:type="pct"/>
            <w:vMerge w:val="restart"/>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spacing w:after="0" w:line="240" w:lineRule="auto"/>
              <w:rPr>
                <w:rFonts w:ascii="Times New Roman" w:eastAsia="Times New Roman" w:hAnsi="Times New Roman" w:cs="Times New Roman"/>
                <w:bCs/>
                <w:sz w:val="28"/>
                <w:szCs w:val="20"/>
                <w:lang w:eastAsia="ru-RU"/>
              </w:rPr>
            </w:pPr>
            <w:r w:rsidRPr="00A74C59">
              <w:rPr>
                <w:rFonts w:ascii="Times New Roman" w:eastAsia="Times New Roman" w:hAnsi="Times New Roman" w:cs="Times New Roman"/>
                <w:sz w:val="18"/>
                <w:szCs w:val="18"/>
                <w:lang w:eastAsia="ru-RU"/>
              </w:rPr>
              <w:t>2022 год</w:t>
            </w:r>
          </w:p>
        </w:tc>
        <w:tc>
          <w:tcPr>
            <w:tcW w:w="459" w:type="pct"/>
            <w:gridSpan w:val="2"/>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культуры и туризма области</w:t>
            </w: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50</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36</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14</w:t>
            </w:r>
          </w:p>
        </w:tc>
        <w:tc>
          <w:tcPr>
            <w:tcW w:w="354" w:type="pct"/>
            <w:gridSpan w:val="3"/>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359" w:type="pct"/>
            <w:gridSpan w:val="2"/>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690</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496,8</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193,2</w:t>
            </w:r>
          </w:p>
        </w:tc>
        <w:tc>
          <w:tcPr>
            <w:tcW w:w="354" w:type="pct"/>
            <w:gridSpan w:val="3"/>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359" w:type="pct"/>
            <w:gridSpan w:val="2"/>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rPr>
          <w:trHeight w:val="894"/>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области</w:t>
            </w: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490</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352,8</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137,2</w:t>
            </w:r>
          </w:p>
        </w:tc>
        <w:tc>
          <w:tcPr>
            <w:tcW w:w="354" w:type="pct"/>
            <w:gridSpan w:val="3"/>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359" w:type="pct"/>
            <w:gridSpan w:val="2"/>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spacing w:after="0" w:line="240" w:lineRule="auto"/>
              <w:rPr>
                <w:rFonts w:ascii="Times New Roman" w:eastAsia="Times New Roman" w:hAnsi="Times New Roman" w:cs="Times New Roman"/>
                <w:bCs/>
                <w:sz w:val="28"/>
                <w:szCs w:val="20"/>
                <w:lang w:eastAsia="ru-RU"/>
              </w:rPr>
            </w:pPr>
            <w:r w:rsidRPr="00A74C59">
              <w:rPr>
                <w:rFonts w:ascii="Times New Roman" w:eastAsia="Times New Roman" w:hAnsi="Times New Roman" w:cs="Times New Roman"/>
                <w:sz w:val="18"/>
                <w:szCs w:val="18"/>
                <w:lang w:eastAsia="ru-RU"/>
              </w:rPr>
              <w:t>2023 год</w:t>
            </w:r>
          </w:p>
        </w:tc>
        <w:tc>
          <w:tcPr>
            <w:tcW w:w="459" w:type="pct"/>
            <w:gridSpan w:val="2"/>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здравоохранения области</w:t>
            </w: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45</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32,4</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12,6</w:t>
            </w:r>
          </w:p>
        </w:tc>
        <w:tc>
          <w:tcPr>
            <w:tcW w:w="354" w:type="pct"/>
            <w:gridSpan w:val="3"/>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359" w:type="pct"/>
            <w:gridSpan w:val="2"/>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spacing w:after="0" w:line="240" w:lineRule="auto"/>
              <w:rPr>
                <w:rFonts w:ascii="Times New Roman" w:eastAsia="Times New Roman" w:hAnsi="Times New Roman" w:cs="Times New Roman"/>
                <w:bCs/>
                <w:sz w:val="28"/>
                <w:szCs w:val="20"/>
                <w:lang w:eastAsia="ru-RU"/>
              </w:rPr>
            </w:pPr>
            <w:r w:rsidRPr="00A74C59">
              <w:rPr>
                <w:rFonts w:ascii="Times New Roman" w:eastAsia="Times New Roman" w:hAnsi="Times New Roman" w:cs="Times New Roman"/>
                <w:sz w:val="18"/>
                <w:szCs w:val="18"/>
                <w:lang w:eastAsia="ru-RU"/>
              </w:rPr>
              <w:t>2023 год</w:t>
            </w:r>
          </w:p>
        </w:tc>
        <w:tc>
          <w:tcPr>
            <w:tcW w:w="459" w:type="pct"/>
            <w:gridSpan w:val="2"/>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образования и науки области</w:t>
            </w:r>
          </w:p>
        </w:tc>
        <w:tc>
          <w:tcPr>
            <w:tcW w:w="635" w:type="pct"/>
            <w:gridSpan w:val="4"/>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105</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75,6</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29,4</w:t>
            </w:r>
          </w:p>
        </w:tc>
        <w:tc>
          <w:tcPr>
            <w:tcW w:w="354" w:type="pct"/>
            <w:gridSpan w:val="3"/>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359" w:type="pct"/>
            <w:gridSpan w:val="2"/>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spacing w:after="0" w:line="240" w:lineRule="auto"/>
              <w:rPr>
                <w:rFonts w:ascii="Times New Roman" w:eastAsia="Times New Roman" w:hAnsi="Times New Roman" w:cs="Times New Roman"/>
                <w:bCs/>
                <w:sz w:val="28"/>
                <w:szCs w:val="20"/>
                <w:lang w:eastAsia="ru-RU"/>
              </w:rPr>
            </w:pPr>
            <w:r w:rsidRPr="00A74C59">
              <w:rPr>
                <w:rFonts w:ascii="Times New Roman" w:eastAsia="Times New Roman" w:hAnsi="Times New Roman" w:cs="Times New Roman"/>
                <w:sz w:val="18"/>
                <w:szCs w:val="18"/>
                <w:lang w:eastAsia="ru-RU"/>
              </w:rPr>
              <w:t>2023 год</w:t>
            </w:r>
          </w:p>
        </w:tc>
        <w:tc>
          <w:tcPr>
            <w:tcW w:w="459" w:type="pct"/>
            <w:gridSpan w:val="2"/>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культуры и туризма области</w:t>
            </w: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50</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36</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14</w:t>
            </w:r>
          </w:p>
        </w:tc>
        <w:tc>
          <w:tcPr>
            <w:tcW w:w="354" w:type="pct"/>
            <w:gridSpan w:val="3"/>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359" w:type="pct"/>
            <w:gridSpan w:val="2"/>
            <w:shd w:val="clear" w:color="auto" w:fill="auto"/>
            <w:vAlign w:val="center"/>
          </w:tcPr>
          <w:p w:rsidR="000A061E" w:rsidRPr="000A061E"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0A061E">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A74C59" w:rsidRPr="00A74C59" w:rsidTr="00A74C59">
        <w:trPr>
          <w:trHeight w:val="191"/>
        </w:trPr>
        <w:tc>
          <w:tcPr>
            <w:tcW w:w="368" w:type="pct"/>
          </w:tcPr>
          <w:p w:rsidR="00A74C59" w:rsidRPr="00A74C59" w:rsidRDefault="00A74C5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4632" w:type="pct"/>
            <w:gridSpan w:val="20"/>
          </w:tcPr>
          <w:p w:rsidR="00A74C59" w:rsidRPr="00A74C59" w:rsidRDefault="00A74C5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b/>
                <w:sz w:val="18"/>
                <w:szCs w:val="18"/>
                <w:lang w:eastAsia="ru-RU"/>
              </w:rPr>
              <w:t>4.4. Мероприятия по формированию условий для развития сопровождаемого проживания инвалидов</w:t>
            </w:r>
          </w:p>
        </w:tc>
      </w:tr>
      <w:tr w:rsidR="00544973" w:rsidRPr="00A74C59" w:rsidTr="00544973">
        <w:trPr>
          <w:trHeight w:val="608"/>
        </w:trPr>
        <w:tc>
          <w:tcPr>
            <w:tcW w:w="368" w:type="pct"/>
            <w:vMerge w:val="restart"/>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4.4.1.</w:t>
            </w:r>
          </w:p>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roofErr w:type="gramStart"/>
            <w:r w:rsidRPr="00A74C59">
              <w:rPr>
                <w:rFonts w:ascii="Times New Roman" w:eastAsia="Times New Roman" w:hAnsi="Times New Roman" w:cs="Times New Roman"/>
                <w:sz w:val="18"/>
                <w:szCs w:val="18"/>
                <w:lang w:eastAsia="ru-RU"/>
              </w:rPr>
              <w:t>Организация  взаимодействия</w:t>
            </w:r>
            <w:proofErr w:type="gramEnd"/>
            <w:r w:rsidRPr="00A74C59">
              <w:rPr>
                <w:rFonts w:ascii="Times New Roman" w:eastAsia="Times New Roman" w:hAnsi="Times New Roman" w:cs="Times New Roman"/>
                <w:sz w:val="18"/>
                <w:szCs w:val="18"/>
                <w:lang w:eastAsia="ru-RU"/>
              </w:rPr>
              <w:t xml:space="preserve"> и координации деятельности участников формирования системы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по вопросам  сопровождаемого проживания инвалидов между исполнительными органам государственной </w:t>
            </w:r>
            <w:r w:rsidRPr="00A74C59">
              <w:rPr>
                <w:rFonts w:ascii="Times New Roman" w:eastAsia="Times New Roman" w:hAnsi="Times New Roman" w:cs="Times New Roman"/>
                <w:sz w:val="18"/>
                <w:szCs w:val="18"/>
                <w:lang w:eastAsia="ru-RU"/>
              </w:rPr>
              <w:lastRenderedPageBreak/>
              <w:t>власти Липецкой области,  общественными организациями инвалидов, гражданами</w:t>
            </w: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lastRenderedPageBreak/>
              <w:t>Всего:</w:t>
            </w:r>
          </w:p>
        </w:tc>
        <w:tc>
          <w:tcPr>
            <w:tcW w:w="459" w:type="pct"/>
            <w:gridSpan w:val="2"/>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Управление социальной защиты населения Липецкой области </w:t>
            </w:r>
          </w:p>
        </w:tc>
        <w:tc>
          <w:tcPr>
            <w:tcW w:w="635" w:type="pct"/>
            <w:gridSpan w:val="4"/>
            <w:vMerge w:val="restar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числа инвалидов, получающих услуги в рамках сопровождаемого проживания</w:t>
            </w: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47"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4"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886D69" w:rsidRPr="00A74C59" w:rsidRDefault="000A061E"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r>
      <w:tr w:rsidR="00544973" w:rsidRPr="00A74C59" w:rsidTr="00544973">
        <w:trPr>
          <w:trHeight w:val="608"/>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47"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4"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47"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4"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tcPr>
          <w:p w:rsidR="00886D69" w:rsidRPr="00A74C59" w:rsidRDefault="00886D69" w:rsidP="00A74C59">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886D69" w:rsidRPr="00A74C59" w:rsidRDefault="00886D69" w:rsidP="00A74C5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bottom w:val="single" w:sz="4" w:space="0" w:color="auto"/>
            </w:tcBorders>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Borders>
              <w:bottom w:val="single" w:sz="4" w:space="0" w:color="auto"/>
            </w:tcBorders>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47" w:type="pct"/>
            <w:gridSpan w:val="2"/>
            <w:tcBorders>
              <w:bottom w:val="single" w:sz="4" w:space="0" w:color="auto"/>
            </w:tcBorders>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4" w:type="pct"/>
            <w:gridSpan w:val="3"/>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886D69" w:rsidRPr="00A74C59" w:rsidRDefault="00886D69" w:rsidP="00A74C59">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val="restart"/>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4.4.2.</w:t>
            </w: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Оснащение реабилитационным оборудованием «тренировочных квартир» в стационарных организациях социального обслуживания  для подготовки инвалидов к сопровождаемому проживанию</w:t>
            </w: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Управление социальной защиты населения Липецкой области </w:t>
            </w:r>
          </w:p>
        </w:tc>
        <w:tc>
          <w:tcPr>
            <w:tcW w:w="635" w:type="pct"/>
            <w:gridSpan w:val="4"/>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числа инвалидов, получающих услуги в рамках сопровождаемого проживания</w:t>
            </w:r>
          </w:p>
        </w:tc>
        <w:tc>
          <w:tcPr>
            <w:tcW w:w="333" w:type="pct"/>
            <w:gridSpan w:val="2"/>
            <w:tcBorders>
              <w:top w:val="single" w:sz="8" w:space="0" w:color="auto"/>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296,6</w:t>
            </w:r>
          </w:p>
        </w:tc>
        <w:tc>
          <w:tcPr>
            <w:tcW w:w="350" w:type="pct"/>
            <w:gridSpan w:val="2"/>
            <w:tcBorders>
              <w:top w:val="single" w:sz="8" w:space="0" w:color="auto"/>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216,38</w:t>
            </w:r>
          </w:p>
        </w:tc>
        <w:tc>
          <w:tcPr>
            <w:tcW w:w="347" w:type="pct"/>
            <w:gridSpan w:val="2"/>
            <w:tcBorders>
              <w:top w:val="single" w:sz="8" w:space="0" w:color="auto"/>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80,28</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r>
      <w:tr w:rsidR="00544973" w:rsidRPr="00A74C59" w:rsidTr="00544973">
        <w:trPr>
          <w:trHeight w:val="608"/>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56,6</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43,58</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8"/>
                <w:szCs w:val="18"/>
              </w:rPr>
            </w:pPr>
            <w:r w:rsidRPr="000A061E">
              <w:rPr>
                <w:rFonts w:ascii="Times New Roman" w:hAnsi="Times New Roman" w:cs="Times New Roman"/>
                <w:color w:val="000000"/>
                <w:sz w:val="18"/>
                <w:szCs w:val="18"/>
              </w:rPr>
              <w:t>13,08</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0A061E" w:rsidRPr="00A74C59" w:rsidRDefault="000A061E" w:rsidP="000A061E">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240</w:t>
            </w:r>
          </w:p>
        </w:tc>
        <w:tc>
          <w:tcPr>
            <w:tcW w:w="350" w:type="pct"/>
            <w:gridSpan w:val="2"/>
            <w:tcBorders>
              <w:top w:val="single" w:sz="4" w:space="0" w:color="auto"/>
              <w:left w:val="nil"/>
              <w:bottom w:val="single" w:sz="4" w:space="0" w:color="auto"/>
              <w:right w:val="single" w:sz="4" w:space="0" w:color="auto"/>
            </w:tcBorders>
            <w:shd w:val="clear" w:color="auto" w:fill="auto"/>
          </w:tcPr>
          <w:p w:rsidR="000A061E" w:rsidRPr="00A74C59" w:rsidRDefault="000A061E" w:rsidP="000A061E">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172,8</w:t>
            </w:r>
          </w:p>
        </w:tc>
        <w:tc>
          <w:tcPr>
            <w:tcW w:w="347" w:type="pct"/>
            <w:gridSpan w:val="2"/>
            <w:tcBorders>
              <w:top w:val="single" w:sz="4" w:space="0" w:color="auto"/>
              <w:left w:val="nil"/>
              <w:bottom w:val="single" w:sz="4" w:space="0" w:color="auto"/>
              <w:right w:val="single" w:sz="4" w:space="0" w:color="auto"/>
            </w:tcBorders>
            <w:shd w:val="clear" w:color="auto" w:fill="auto"/>
          </w:tcPr>
          <w:p w:rsidR="000A061E" w:rsidRPr="00A74C59" w:rsidRDefault="000A061E" w:rsidP="000A061E">
            <w:pPr>
              <w:jc w:val="center"/>
              <w:rPr>
                <w:rFonts w:ascii="Times New Roman" w:hAnsi="Times New Roman" w:cs="Times New Roman"/>
                <w:color w:val="000000"/>
                <w:sz w:val="18"/>
                <w:szCs w:val="18"/>
              </w:rPr>
            </w:pPr>
            <w:r w:rsidRPr="00A74C59">
              <w:rPr>
                <w:rFonts w:ascii="Times New Roman" w:hAnsi="Times New Roman" w:cs="Times New Roman"/>
                <w:color w:val="000000"/>
                <w:sz w:val="18"/>
                <w:szCs w:val="18"/>
              </w:rPr>
              <w:t>67,2</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47"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val="restart"/>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4.4.4.</w:t>
            </w: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Организация  работыполустационарных отделений предоставления социальных услуг (группы дневного пребывания) для граждан, страдающих психическими расстройствами</w:t>
            </w: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Липецкой области</w:t>
            </w:r>
          </w:p>
        </w:tc>
        <w:tc>
          <w:tcPr>
            <w:tcW w:w="635" w:type="pct"/>
            <w:gridSpan w:val="4"/>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числа инвалидов, получающих услуги в рамках сопровождаемого проживания</w:t>
            </w:r>
          </w:p>
        </w:tc>
        <w:tc>
          <w:tcPr>
            <w:tcW w:w="333" w:type="pct"/>
            <w:gridSpan w:val="2"/>
          </w:tcPr>
          <w:p w:rsidR="000A061E" w:rsidRPr="00A74C59" w:rsidRDefault="000A061E" w:rsidP="000A061E">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0" w:type="pct"/>
            <w:gridSpan w:val="2"/>
          </w:tcPr>
          <w:p w:rsidR="000A061E" w:rsidRPr="00A74C59" w:rsidRDefault="000A061E" w:rsidP="000A061E">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47" w:type="pct"/>
            <w:gridSpan w:val="2"/>
          </w:tcPr>
          <w:p w:rsidR="000A061E" w:rsidRPr="00A74C59" w:rsidRDefault="000A061E" w:rsidP="000A061E">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r>
      <w:tr w:rsidR="00544973" w:rsidRPr="00A74C59" w:rsidTr="00544973">
        <w:trPr>
          <w:trHeight w:val="608"/>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0A061E" w:rsidRPr="00A74C59" w:rsidRDefault="000A061E" w:rsidP="000A061E">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0" w:type="pct"/>
            <w:gridSpan w:val="2"/>
          </w:tcPr>
          <w:p w:rsidR="000A061E" w:rsidRPr="00A74C59" w:rsidRDefault="000A061E" w:rsidP="000A061E">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47" w:type="pct"/>
            <w:gridSpan w:val="2"/>
          </w:tcPr>
          <w:p w:rsidR="000A061E" w:rsidRPr="00A74C59" w:rsidRDefault="000A061E" w:rsidP="000A061E">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0A061E" w:rsidRPr="00A74C59" w:rsidRDefault="000A061E" w:rsidP="000A061E">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0" w:type="pct"/>
            <w:gridSpan w:val="2"/>
          </w:tcPr>
          <w:p w:rsidR="000A061E" w:rsidRPr="00A74C59" w:rsidRDefault="000A061E" w:rsidP="000A061E">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47" w:type="pct"/>
            <w:gridSpan w:val="2"/>
          </w:tcPr>
          <w:p w:rsidR="000A061E" w:rsidRPr="00A74C59" w:rsidRDefault="000A061E" w:rsidP="000A061E">
            <w:pPr>
              <w:jc w:val="center"/>
              <w:rPr>
                <w:rFonts w:ascii="Times New Roman" w:hAnsi="Times New Roman" w:cs="Times New Roman"/>
                <w:sz w:val="18"/>
                <w:szCs w:val="18"/>
              </w:rPr>
            </w:pPr>
            <w:r w:rsidRPr="00A74C59">
              <w:rPr>
                <w:rFonts w:ascii="Times New Roman" w:hAnsi="Times New Roman" w:cs="Times New Roman"/>
                <w:sz w:val="18"/>
                <w:szCs w:val="18"/>
              </w:rPr>
              <w:t>0</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bottom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Borders>
              <w:bottom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47" w:type="pct"/>
            <w:gridSpan w:val="2"/>
            <w:tcBorders>
              <w:bottom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rPr>
          <w:trHeight w:val="608"/>
        </w:trPr>
        <w:tc>
          <w:tcPr>
            <w:tcW w:w="368" w:type="pct"/>
            <w:vMerge w:val="restart"/>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4.4.5.</w:t>
            </w: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Приобретение мебели  и бытовой техники  для организации сопровождаемого проживания</w:t>
            </w: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Липецкой области</w:t>
            </w:r>
          </w:p>
        </w:tc>
        <w:tc>
          <w:tcPr>
            <w:tcW w:w="635" w:type="pct"/>
            <w:gridSpan w:val="4"/>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числа инвалидов, получающих услуги в рамках сопровождаемого проживания</w:t>
            </w:r>
          </w:p>
        </w:tc>
        <w:tc>
          <w:tcPr>
            <w:tcW w:w="333" w:type="pct"/>
            <w:gridSpan w:val="2"/>
            <w:tcBorders>
              <w:top w:val="single" w:sz="8" w:space="0" w:color="auto"/>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4874,6</w:t>
            </w:r>
          </w:p>
        </w:tc>
        <w:tc>
          <w:tcPr>
            <w:tcW w:w="350" w:type="pct"/>
            <w:gridSpan w:val="2"/>
            <w:tcBorders>
              <w:top w:val="single" w:sz="8" w:space="0" w:color="auto"/>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3509,712</w:t>
            </w:r>
          </w:p>
        </w:tc>
        <w:tc>
          <w:tcPr>
            <w:tcW w:w="347" w:type="pct"/>
            <w:gridSpan w:val="2"/>
            <w:tcBorders>
              <w:top w:val="single" w:sz="8" w:space="0" w:color="auto"/>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1364,888</w:t>
            </w:r>
          </w:p>
        </w:tc>
        <w:tc>
          <w:tcPr>
            <w:tcW w:w="354" w:type="pct"/>
            <w:gridSpan w:val="3"/>
            <w:tcBorders>
              <w:top w:val="single" w:sz="8" w:space="0" w:color="auto"/>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4874,6</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r>
      <w:tr w:rsidR="000A061E" w:rsidRPr="00A74C59" w:rsidTr="00544973">
        <w:trPr>
          <w:trHeight w:val="608"/>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74,6</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53,7</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20,9</w:t>
            </w:r>
          </w:p>
        </w:tc>
        <w:tc>
          <w:tcPr>
            <w:tcW w:w="354" w:type="pct"/>
            <w:gridSpan w:val="3"/>
            <w:tcBorders>
              <w:top w:val="nil"/>
              <w:left w:val="single" w:sz="8" w:space="0" w:color="auto"/>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74,6</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0A061E" w:rsidRPr="00A74C59" w:rsidTr="00544973">
        <w:trPr>
          <w:trHeight w:val="608"/>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2400</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1728</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672</w:t>
            </w:r>
          </w:p>
        </w:tc>
        <w:tc>
          <w:tcPr>
            <w:tcW w:w="354" w:type="pct"/>
            <w:gridSpan w:val="3"/>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2400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2400</w:t>
            </w:r>
          </w:p>
        </w:tc>
        <w:tc>
          <w:tcPr>
            <w:tcW w:w="350"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1728</w:t>
            </w:r>
          </w:p>
        </w:tc>
        <w:tc>
          <w:tcPr>
            <w:tcW w:w="347" w:type="pct"/>
            <w:gridSpan w:val="2"/>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672</w:t>
            </w:r>
          </w:p>
        </w:tc>
        <w:tc>
          <w:tcPr>
            <w:tcW w:w="354" w:type="pct"/>
            <w:gridSpan w:val="3"/>
            <w:tcBorders>
              <w:top w:val="nil"/>
              <w:left w:val="nil"/>
              <w:bottom w:val="single" w:sz="8" w:space="0" w:color="auto"/>
              <w:right w:val="single" w:sz="8" w:space="0" w:color="auto"/>
            </w:tcBorders>
            <w:shd w:val="clear" w:color="auto" w:fill="auto"/>
            <w:vAlign w:val="center"/>
          </w:tcPr>
          <w:p w:rsidR="000A061E" w:rsidRPr="000A061E" w:rsidRDefault="000A061E" w:rsidP="000A061E">
            <w:pPr>
              <w:jc w:val="center"/>
              <w:rPr>
                <w:rFonts w:ascii="Times New Roman" w:hAnsi="Times New Roman" w:cs="Times New Roman"/>
                <w:color w:val="000000"/>
                <w:sz w:val="16"/>
                <w:szCs w:val="16"/>
              </w:rPr>
            </w:pPr>
            <w:r w:rsidRPr="000A061E">
              <w:rPr>
                <w:rFonts w:ascii="Times New Roman" w:hAnsi="Times New Roman" w:cs="Times New Roman"/>
                <w:color w:val="000000"/>
                <w:sz w:val="16"/>
                <w:szCs w:val="16"/>
              </w:rPr>
              <w:t>2400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val="restart"/>
          </w:tcPr>
          <w:p w:rsidR="000A061E" w:rsidRPr="00A74C59" w:rsidRDefault="000A061E" w:rsidP="000A061E">
            <w:pPr>
              <w:widowControl w:val="0"/>
              <w:numPr>
                <w:ilvl w:val="0"/>
                <w:numId w:val="19"/>
              </w:numPr>
              <w:autoSpaceDE w:val="0"/>
              <w:autoSpaceDN w:val="0"/>
              <w:spacing w:after="0" w:line="240" w:lineRule="auto"/>
              <w:contextualSpacing/>
              <w:rPr>
                <w:rFonts w:ascii="Times New Roman" w:eastAsia="Times New Roman" w:hAnsi="Times New Roman" w:cs="Times New Roman"/>
                <w:sz w:val="18"/>
                <w:szCs w:val="18"/>
                <w:lang w:eastAsia="ru-RU"/>
              </w:rPr>
            </w:pPr>
          </w:p>
        </w:tc>
        <w:tc>
          <w:tcPr>
            <w:tcW w:w="908" w:type="pct"/>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Мероприятие 4.4.6.</w:t>
            </w: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Предоставление субсидий  некоммерческим организациям на мероприятия по оказанию услуг по сопровождаемому проживанию</w:t>
            </w:r>
          </w:p>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Всего:</w:t>
            </w:r>
          </w:p>
        </w:tc>
        <w:tc>
          <w:tcPr>
            <w:tcW w:w="459" w:type="pct"/>
            <w:gridSpan w:val="2"/>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Управление социальной защиты населения Липецкой области</w:t>
            </w:r>
          </w:p>
        </w:tc>
        <w:tc>
          <w:tcPr>
            <w:tcW w:w="635" w:type="pct"/>
            <w:gridSpan w:val="4"/>
            <w:vMerge w:val="restar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Увеличение числа инвалидов, получающих услуги в рамках сопровождаемого проживания</w:t>
            </w:r>
          </w:p>
        </w:tc>
        <w:tc>
          <w:tcPr>
            <w:tcW w:w="333" w:type="pct"/>
            <w:gridSpan w:val="2"/>
            <w:tcBorders>
              <w:top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3240</w:t>
            </w:r>
          </w:p>
        </w:tc>
        <w:tc>
          <w:tcPr>
            <w:tcW w:w="350" w:type="pct"/>
            <w:gridSpan w:val="2"/>
            <w:tcBorders>
              <w:top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47" w:type="pct"/>
            <w:gridSpan w:val="2"/>
            <w:tcBorders>
              <w:top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3240</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val="restart"/>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r>
      <w:tr w:rsidR="00544973" w:rsidRPr="00A74C59" w:rsidTr="00544973">
        <w:trPr>
          <w:trHeight w:val="608"/>
        </w:trPr>
        <w:tc>
          <w:tcPr>
            <w:tcW w:w="368" w:type="pct"/>
            <w:vMerge/>
          </w:tcPr>
          <w:p w:rsidR="000A061E" w:rsidRPr="00A74C59" w:rsidRDefault="000A061E" w:rsidP="000A061E">
            <w:pPr>
              <w:widowControl w:val="0"/>
              <w:autoSpaceDE w:val="0"/>
              <w:autoSpaceDN w:val="0"/>
              <w:spacing w:after="0" w:line="240" w:lineRule="auto"/>
              <w:ind w:left="155"/>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2021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0" w:type="pct"/>
            <w:gridSpan w:val="2"/>
            <w:tcBorders>
              <w:top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47" w:type="pct"/>
            <w:gridSpan w:val="2"/>
            <w:tcBorders>
              <w:top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tcPr>
          <w:p w:rsidR="000A061E" w:rsidRPr="00A74C59" w:rsidRDefault="000A061E" w:rsidP="000A061E">
            <w:pPr>
              <w:widowControl w:val="0"/>
              <w:autoSpaceDE w:val="0"/>
              <w:autoSpaceDN w:val="0"/>
              <w:spacing w:after="0" w:line="240" w:lineRule="auto"/>
              <w:ind w:left="155"/>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2022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Borders>
              <w:top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1080</w:t>
            </w:r>
          </w:p>
        </w:tc>
        <w:tc>
          <w:tcPr>
            <w:tcW w:w="350" w:type="pct"/>
            <w:gridSpan w:val="2"/>
            <w:tcBorders>
              <w:top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47" w:type="pct"/>
            <w:gridSpan w:val="2"/>
            <w:tcBorders>
              <w:top w:val="single" w:sz="4" w:space="0" w:color="auto"/>
            </w:tcBorders>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1080</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544973" w:rsidRPr="00A74C59" w:rsidTr="00544973">
        <w:trPr>
          <w:trHeight w:val="608"/>
        </w:trPr>
        <w:tc>
          <w:tcPr>
            <w:tcW w:w="368" w:type="pct"/>
            <w:vMerge/>
          </w:tcPr>
          <w:p w:rsidR="000A061E" w:rsidRPr="00A74C59" w:rsidRDefault="000A061E" w:rsidP="000A061E">
            <w:pPr>
              <w:widowControl w:val="0"/>
              <w:autoSpaceDE w:val="0"/>
              <w:autoSpaceDN w:val="0"/>
              <w:spacing w:after="0" w:line="240" w:lineRule="auto"/>
              <w:ind w:left="155"/>
              <w:rPr>
                <w:rFonts w:ascii="Times New Roman" w:eastAsia="Times New Roman" w:hAnsi="Times New Roman" w:cs="Times New Roman"/>
                <w:sz w:val="18"/>
                <w:szCs w:val="18"/>
                <w:lang w:eastAsia="ru-RU"/>
              </w:rPr>
            </w:pPr>
          </w:p>
        </w:tc>
        <w:tc>
          <w:tcPr>
            <w:tcW w:w="908" w:type="pct"/>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71" w:type="pct"/>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2023 год</w:t>
            </w:r>
          </w:p>
        </w:tc>
        <w:tc>
          <w:tcPr>
            <w:tcW w:w="459" w:type="pct"/>
            <w:gridSpan w:val="2"/>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635" w:type="pct"/>
            <w:gridSpan w:val="4"/>
            <w:vMerge/>
          </w:tcPr>
          <w:p w:rsidR="000A061E" w:rsidRPr="00A74C59" w:rsidRDefault="000A061E" w:rsidP="000A061E">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333"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2160</w:t>
            </w:r>
          </w:p>
        </w:tc>
        <w:tc>
          <w:tcPr>
            <w:tcW w:w="350"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47"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2160</w:t>
            </w:r>
          </w:p>
        </w:tc>
        <w:tc>
          <w:tcPr>
            <w:tcW w:w="354" w:type="pct"/>
            <w:gridSpan w:val="3"/>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359" w:type="pct"/>
            <w:gridSpan w:val="2"/>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0</w:t>
            </w:r>
          </w:p>
        </w:tc>
        <w:tc>
          <w:tcPr>
            <w:tcW w:w="517" w:type="pct"/>
            <w:vMerge/>
          </w:tcPr>
          <w:p w:rsidR="000A061E" w:rsidRPr="00A74C59" w:rsidRDefault="000A061E" w:rsidP="000A061E">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bl>
    <w:p w:rsidR="00A74C59" w:rsidRPr="00A74C59" w:rsidRDefault="00A74C59" w:rsidP="00886D69">
      <w:pPr>
        <w:spacing w:after="200" w:line="240" w:lineRule="auto"/>
        <w:jc w:val="center"/>
        <w:rPr>
          <w:rFonts w:ascii="Times New Roman" w:eastAsia="Times New Roman" w:hAnsi="Times New Roman" w:cs="Times New Roman"/>
          <w:b/>
          <w:lang w:eastAsia="ru-RU"/>
        </w:rPr>
      </w:pPr>
      <w:r w:rsidRPr="00A74C59">
        <w:rPr>
          <w:rFonts w:ascii="Times New Roman" w:eastAsia="Times New Roman" w:hAnsi="Times New Roman" w:cs="Times New Roman"/>
          <w:b/>
          <w:sz w:val="24"/>
          <w:szCs w:val="24"/>
          <w:lang w:eastAsia="ru-RU"/>
        </w:rPr>
        <w:br w:type="textWrapping" w:clear="all"/>
      </w:r>
    </w:p>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6. Управление и контроль реализации подпрограммы 8</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Организация исполнения мероприятий, текущее управление, координацию работ соисполнителей подпрограммы и контроль за ходом ее реализации (в том числе оценку достижения целевых показателей (индикаторов) подпрограммы) осуществляет управление социальной защиты населения Липецкой области - ответственный исполнитель подпрограммы в соответствии с постановлением администрации области, которым утверждена подпрограмма. Ответственный исполнитель подпрограммы разрабатывает в пределах своей компетенции нормативные правовые акты, необходимые для реализации региональной программы.</w:t>
      </w:r>
    </w:p>
    <w:p w:rsidR="00A74C59" w:rsidRPr="00A74C59" w:rsidRDefault="00A74C59" w:rsidP="00A74C5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74C59">
        <w:rPr>
          <w:rFonts w:ascii="Times New Roman" w:eastAsia="Times New Roman" w:hAnsi="Times New Roman" w:cs="Times New Roman"/>
          <w:bCs/>
          <w:sz w:val="24"/>
          <w:szCs w:val="24"/>
          <w:lang w:eastAsia="ru-RU"/>
        </w:rPr>
        <w:t>Исполнительные органы государственной власти Липецкой области, являющиеся соисполнителями подпрограммы 8, организуют исполнение мероприятий подпрограммы, в сроки, установленные п</w:t>
      </w:r>
      <w:r w:rsidRPr="00A74C59">
        <w:rPr>
          <w:rFonts w:ascii="Times New Roman" w:hAnsi="Times New Roman" w:cs="Times New Roman"/>
          <w:sz w:val="24"/>
          <w:szCs w:val="24"/>
        </w:rPr>
        <w:t>остановлением администрации Липецкой области от 18.08.2011 № 294</w:t>
      </w:r>
      <w:r w:rsidRPr="00A74C59">
        <w:rPr>
          <w:rFonts w:ascii="Times New Roman" w:hAnsi="Times New Roman" w:cs="Times New Roman"/>
        </w:rPr>
        <w:t xml:space="preserve"> «</w:t>
      </w:r>
      <w:r w:rsidRPr="00A74C59">
        <w:rPr>
          <w:rFonts w:ascii="Times New Roman" w:hAnsi="Times New Roman" w:cs="Times New Roman"/>
          <w:sz w:val="24"/>
          <w:szCs w:val="24"/>
        </w:rPr>
        <w:t xml:space="preserve">О Порядке разработки, формирования, реализации и проведения оценки эффективности реализации государственных программ Липецкой области», </w:t>
      </w:r>
      <w:r w:rsidRPr="00A74C59">
        <w:rPr>
          <w:rFonts w:ascii="Times New Roman" w:eastAsia="Times New Roman" w:hAnsi="Times New Roman" w:cs="Times New Roman"/>
          <w:bCs/>
          <w:sz w:val="24"/>
          <w:szCs w:val="24"/>
          <w:lang w:eastAsia="ru-RU"/>
        </w:rPr>
        <w:t xml:space="preserve"> предоставляют информацию об их исполнении ответственному исполнителю подпрограммы, а также при необходимости выступают инициаторами корректировки программных мероприятий, источников и объемов их финансирования (с учетом результатов оценки эффективности  подпрограммы).</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 xml:space="preserve">Организация исполнения мероприятий соисполнителями  подпрограммы осуществляется в соответствии с Федеральным </w:t>
      </w:r>
      <w:hyperlink r:id="rId41" w:history="1">
        <w:r w:rsidRPr="00A74C59">
          <w:rPr>
            <w:rFonts w:ascii="Times New Roman" w:eastAsia="Calibri" w:hAnsi="Times New Roman" w:cs="Times New Roman"/>
            <w:sz w:val="24"/>
            <w:szCs w:val="24"/>
          </w:rPr>
          <w:t>законом</w:t>
        </w:r>
      </w:hyperlink>
      <w:r w:rsidRPr="00A74C59">
        <w:rPr>
          <w:rFonts w:ascii="Times New Roman" w:eastAsia="Calibri"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и Федеральным </w:t>
      </w:r>
      <w:hyperlink r:id="rId42" w:history="1">
        <w:r w:rsidRPr="00A74C59">
          <w:rPr>
            <w:rFonts w:ascii="Times New Roman" w:eastAsia="Calibri" w:hAnsi="Times New Roman" w:cs="Times New Roman"/>
            <w:sz w:val="24"/>
            <w:szCs w:val="24"/>
          </w:rPr>
          <w:t>законом</w:t>
        </w:r>
      </w:hyperlink>
      <w:r w:rsidRPr="00A74C59">
        <w:rPr>
          <w:rFonts w:ascii="Times New Roman" w:eastAsia="Calibri" w:hAnsi="Times New Roman" w:cs="Times New Roman"/>
          <w:sz w:val="24"/>
          <w:szCs w:val="24"/>
        </w:rPr>
        <w:t xml:space="preserve"> от 18 июля 2011 г. № 223-ФЗ «О закупках товаров, работ, услуг отдельными видами юридических лиц».</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на финансовое обеспечение мероприятий, на которые предоставляется субсидия из федерального бюджета бюджету субъекта российской Федерации, в размере  не менее 10 процентов и не более 20 процентов на одно направление деятельности ( сферу) (социальная защита, труд и занятость, здравоохранение, образование, физическая культура и спорт, культура, информация и связь) инвалидов, в том числе детей-инвалидов, получателей услуг ранней помощи от общего объема сэкономленных средств бюджета бюджетной системы Российской Федерации.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Для оперативного контроля (мониторинга) исполнения подпрограммы соисполнители подпрограммы представляют информацию о выполнении мероприятий ответственному исполнителю подпрограммы в установленный им срок.</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Ответственный исполнитель подпрограммы ежеквартально представляет в Министерство труда и социальной защиты Российской Федерации: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 xml:space="preserve">отчет об осуществлении расходов бюджета Липецкой области (местных бюджетов), источником финансового обеспечения которых является субсидия из федерального бюджета бюджету Липецкой области на </w:t>
      </w:r>
      <w:proofErr w:type="spellStart"/>
      <w:r w:rsidRPr="00A74C59">
        <w:rPr>
          <w:rFonts w:ascii="Times New Roman" w:eastAsia="Calibri" w:hAnsi="Times New Roman" w:cs="Times New Roman"/>
          <w:sz w:val="24"/>
          <w:szCs w:val="24"/>
        </w:rPr>
        <w:t>софинансирование</w:t>
      </w:r>
      <w:proofErr w:type="spellEnd"/>
      <w:r w:rsidRPr="00A74C59">
        <w:rPr>
          <w:rFonts w:ascii="Times New Roman" w:eastAsia="Calibri" w:hAnsi="Times New Roman" w:cs="Times New Roman"/>
          <w:sz w:val="24"/>
          <w:szCs w:val="24"/>
        </w:rPr>
        <w:t xml:space="preserve"> расходов по реализации мероприятий, включенных в подпрограмму.</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lastRenderedPageBreak/>
        <w:t>Внесение изменений в перечень мероприятий, в сроки реализации подпрограммы, в объемы бюджетных ассигнований в пределах утвержденных лимитов бюджетных ассигнований на реализацию подпрограммы осуществляется по согласованию с Министерством труда и социальной защиты Российской Федерации в порядке, установленном для разработки и реализации целевых программ в Липецкой области.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p>
    <w:p w:rsidR="00A74C59" w:rsidRPr="00A74C59" w:rsidRDefault="00A74C59" w:rsidP="00A74C59">
      <w:pPr>
        <w:spacing w:after="0" w:line="240" w:lineRule="auto"/>
        <w:ind w:firstLine="709"/>
        <w:jc w:val="center"/>
        <w:rPr>
          <w:rFonts w:ascii="Times New Roman" w:eastAsia="Calibri" w:hAnsi="Times New Roman" w:cs="Times New Roman"/>
          <w:sz w:val="24"/>
          <w:szCs w:val="24"/>
        </w:rPr>
      </w:pPr>
      <w:r w:rsidRPr="00A74C59">
        <w:rPr>
          <w:rFonts w:ascii="Times New Roman" w:eastAsia="Calibri" w:hAnsi="Times New Roman" w:cs="Times New Roman"/>
          <w:sz w:val="24"/>
          <w:szCs w:val="24"/>
        </w:rPr>
        <w:t>7. Оценка эффективности реализации подпрограммы 8</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Подпрограмма 8 направлена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 сопровождаемого проживания инвалидов.</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Кроме того, при оценке эффективности региональной программы учитывается социальная эффективность региональной программы, которая должна выражаться в снижении социальной напряженности в обществе за счет:</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 xml:space="preserve">повышения уровня и качества предоставляемых инвалидам, в том числе детям-инвалидам, реабилитационных и </w:t>
      </w:r>
      <w:proofErr w:type="spellStart"/>
      <w:r w:rsidRPr="00A74C59">
        <w:rPr>
          <w:rFonts w:ascii="Times New Roman" w:eastAsia="Calibri" w:hAnsi="Times New Roman" w:cs="Times New Roman"/>
          <w:sz w:val="24"/>
          <w:szCs w:val="24"/>
        </w:rPr>
        <w:t>абилитационных</w:t>
      </w:r>
      <w:proofErr w:type="spellEnd"/>
      <w:r w:rsidRPr="00A74C59">
        <w:rPr>
          <w:rFonts w:ascii="Times New Roman" w:eastAsia="Calibri" w:hAnsi="Times New Roman" w:cs="Times New Roman"/>
          <w:sz w:val="24"/>
          <w:szCs w:val="24"/>
        </w:rPr>
        <w:t xml:space="preserve"> услуг;</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возвращения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8D60B4">
        <w:rPr>
          <w:rFonts w:ascii="Times New Roman" w:eastAsia="Calibri" w:hAnsi="Times New Roman" w:cs="Times New Roman"/>
          <w:sz w:val="24"/>
          <w:szCs w:val="24"/>
        </w:rPr>
        <w:t xml:space="preserve">увеличения уровня информированности инвалидов, в том числе детей-инвалидов, получателей услуг ранней помощи о реабилитационных и </w:t>
      </w:r>
      <w:proofErr w:type="spellStart"/>
      <w:r w:rsidRPr="008D60B4">
        <w:rPr>
          <w:rFonts w:ascii="Times New Roman" w:eastAsia="Calibri" w:hAnsi="Times New Roman" w:cs="Times New Roman"/>
          <w:sz w:val="24"/>
          <w:szCs w:val="24"/>
        </w:rPr>
        <w:t>абилитационных</w:t>
      </w:r>
      <w:proofErr w:type="spellEnd"/>
      <w:r w:rsidRPr="008D60B4">
        <w:rPr>
          <w:rFonts w:ascii="Times New Roman" w:eastAsia="Calibri" w:hAnsi="Times New Roman" w:cs="Times New Roman"/>
          <w:sz w:val="24"/>
          <w:szCs w:val="24"/>
        </w:rPr>
        <w:t xml:space="preserve"> услугах, услугах ранней помощи, а также об услугах, предоставляемых в рамках сопровождаемого проживания инвалидов;</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8D60B4">
        <w:rPr>
          <w:rFonts w:ascii="Times New Roman" w:eastAsia="Calibri" w:hAnsi="Times New Roman" w:cs="Times New Roman"/>
          <w:sz w:val="24"/>
          <w:szCs w:val="24"/>
        </w:rPr>
        <w:t>информационных кампаний и акций средств массовой информации в освещении проблем инвалидов для граждан, не являющихся инвалидами.</w:t>
      </w:r>
    </w:p>
    <w:p w:rsidR="00A74C59" w:rsidRPr="00A74C59" w:rsidRDefault="00A74C59" w:rsidP="00A74C59">
      <w:pPr>
        <w:spacing w:after="0" w:line="240" w:lineRule="auto"/>
        <w:ind w:firstLine="709"/>
        <w:jc w:val="both"/>
        <w:rPr>
          <w:rFonts w:ascii="Times New Roman" w:eastAsia="Calibri" w:hAnsi="Times New Roman" w:cs="Times New Roman"/>
          <w:sz w:val="24"/>
          <w:szCs w:val="24"/>
        </w:rPr>
      </w:pPr>
      <w:r w:rsidRPr="00A74C59">
        <w:rPr>
          <w:rFonts w:ascii="Times New Roman" w:eastAsia="Calibri" w:hAnsi="Times New Roman" w:cs="Times New Roman"/>
          <w:sz w:val="24"/>
          <w:szCs w:val="24"/>
        </w:rPr>
        <w:t>Экономическая эффективность региональной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Приложение 1</w:t>
      </w:r>
    </w:p>
    <w:p w:rsidR="00A74C59" w:rsidRPr="00A74C59" w:rsidRDefault="00A74C59" w:rsidP="00A74C59">
      <w:pPr>
        <w:widowControl w:val="0"/>
        <w:autoSpaceDE w:val="0"/>
        <w:autoSpaceDN w:val="0"/>
        <w:spacing w:after="0" w:line="240" w:lineRule="auto"/>
        <w:ind w:left="5670"/>
        <w:jc w:val="right"/>
        <w:rPr>
          <w:rFonts w:ascii="Times New Roman" w:eastAsia="Times New Roman" w:hAnsi="Times New Roman" w:cs="Times New Roman"/>
          <w:sz w:val="18"/>
          <w:szCs w:val="18"/>
          <w:lang w:eastAsia="ru-RU"/>
        </w:rPr>
      </w:pPr>
      <w:r w:rsidRPr="00A74C59">
        <w:rPr>
          <w:rFonts w:ascii="Times New Roman" w:eastAsia="Times New Roman" w:hAnsi="Times New Roman" w:cs="Times New Roman"/>
          <w:sz w:val="18"/>
          <w:szCs w:val="18"/>
          <w:lang w:eastAsia="ru-RU"/>
        </w:rPr>
        <w:t xml:space="preserve">к подпрограмме 8 «Формирование системы комплексной реабилитации и </w:t>
      </w:r>
      <w:proofErr w:type="spellStart"/>
      <w:r w:rsidRPr="00A74C59">
        <w:rPr>
          <w:rFonts w:ascii="Times New Roman" w:eastAsia="Times New Roman" w:hAnsi="Times New Roman" w:cs="Times New Roman"/>
          <w:sz w:val="18"/>
          <w:szCs w:val="18"/>
          <w:lang w:eastAsia="ru-RU"/>
        </w:rPr>
        <w:t>абилитации</w:t>
      </w:r>
      <w:proofErr w:type="spellEnd"/>
      <w:r w:rsidRPr="00A74C59">
        <w:rPr>
          <w:rFonts w:ascii="Times New Roman" w:eastAsia="Times New Roman" w:hAnsi="Times New Roman" w:cs="Times New Roman"/>
          <w:sz w:val="18"/>
          <w:szCs w:val="18"/>
          <w:lang w:eastAsia="ru-RU"/>
        </w:rPr>
        <w:t xml:space="preserve"> инвалидов, в том числе детей-инвалидов в Липецкой области»</w:t>
      </w: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Cs w:val="20"/>
          <w:lang w:eastAsia="ru-RU"/>
        </w:rPr>
      </w:pPr>
    </w:p>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0" w:name="P1541"/>
      <w:bookmarkEnd w:id="0"/>
      <w:r w:rsidRPr="00A74C59">
        <w:rPr>
          <w:rFonts w:ascii="Times New Roman" w:eastAsia="Times New Roman" w:hAnsi="Times New Roman" w:cs="Times New Roman"/>
          <w:sz w:val="24"/>
          <w:szCs w:val="24"/>
          <w:lang w:eastAsia="ru-RU"/>
        </w:rPr>
        <w:t>Сведения о целевых показателях (индикаторах) подпрограммы 8</w:t>
      </w:r>
    </w:p>
    <w:p w:rsidR="00A74C59" w:rsidRPr="00A74C59" w:rsidRDefault="008D60B4" w:rsidP="00A74C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2021</w:t>
      </w:r>
      <w:r w:rsidR="00A74C59" w:rsidRPr="00A74C5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A74C59" w:rsidRPr="00A74C59">
        <w:rPr>
          <w:rFonts w:ascii="Times New Roman" w:eastAsia="Times New Roman" w:hAnsi="Times New Roman" w:cs="Times New Roman"/>
          <w:sz w:val="24"/>
          <w:szCs w:val="24"/>
          <w:lang w:eastAsia="ru-RU"/>
        </w:rPr>
        <w:t xml:space="preserve"> годы</w:t>
      </w: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74C59">
        <w:rPr>
          <w:rFonts w:ascii="Times New Roman" w:eastAsia="Times New Roman" w:hAnsi="Times New Roman" w:cs="Times New Roman"/>
          <w:sz w:val="20"/>
          <w:szCs w:val="20"/>
          <w:lang w:eastAsia="ru-RU"/>
        </w:rPr>
        <w:t>Таблица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1836"/>
        <w:gridCol w:w="1793"/>
        <w:gridCol w:w="1355"/>
        <w:gridCol w:w="1355"/>
        <w:gridCol w:w="1080"/>
        <w:gridCol w:w="1067"/>
        <w:gridCol w:w="1067"/>
      </w:tblGrid>
      <w:tr w:rsidR="00A74C59" w:rsidRPr="00A74C59" w:rsidTr="008D60B4">
        <w:trPr>
          <w:gridBefore w:val="1"/>
          <w:wBefore w:w="6" w:type="pct"/>
          <w:trHeight w:val="2106"/>
          <w:jc w:val="center"/>
        </w:trPr>
        <w:tc>
          <w:tcPr>
            <w:tcW w:w="1034" w:type="pct"/>
            <w:vMerge w:val="restar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Задачи региональной программы</w:t>
            </w:r>
          </w:p>
        </w:tc>
        <w:tc>
          <w:tcPr>
            <w:tcW w:w="834" w:type="pct"/>
            <w:vMerge w:val="restar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Целевые показатели (индикаторы) региональной программы</w:t>
            </w:r>
          </w:p>
        </w:tc>
        <w:tc>
          <w:tcPr>
            <w:tcW w:w="764" w:type="pct"/>
            <w:vMerge w:val="restar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Единица измерения целевого показателя (индикатора) региональной программы</w:t>
            </w:r>
          </w:p>
        </w:tc>
        <w:tc>
          <w:tcPr>
            <w:tcW w:w="695" w:type="pct"/>
            <w:vMerge w:val="restar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Фактическое значение целевого показателя (индикатора) региональной программы на момент разработки региональной программы (2020 году)</w:t>
            </w:r>
          </w:p>
        </w:tc>
        <w:tc>
          <w:tcPr>
            <w:tcW w:w="1667" w:type="pct"/>
            <w:gridSpan w:val="3"/>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Изменение значения целевого показателя (индикатора) подпрограммы по годам </w:t>
            </w:r>
          </w:p>
        </w:tc>
      </w:tr>
      <w:tr w:rsidR="00A74C59" w:rsidRPr="00A74C59" w:rsidTr="008D60B4">
        <w:trPr>
          <w:gridBefore w:val="1"/>
          <w:wBefore w:w="6" w:type="pct"/>
          <w:trHeight w:val="691"/>
          <w:jc w:val="center"/>
        </w:trPr>
        <w:tc>
          <w:tcPr>
            <w:tcW w:w="1034" w:type="pct"/>
            <w:vMerge/>
            <w:vAlign w:val="center"/>
            <w:hideMark/>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p>
        </w:tc>
        <w:tc>
          <w:tcPr>
            <w:tcW w:w="834" w:type="pct"/>
            <w:vMerge/>
            <w:vAlign w:val="center"/>
            <w:hideMark/>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p>
        </w:tc>
        <w:tc>
          <w:tcPr>
            <w:tcW w:w="764" w:type="pct"/>
            <w:vMerge/>
            <w:vAlign w:val="center"/>
            <w:hideMark/>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p>
        </w:tc>
        <w:tc>
          <w:tcPr>
            <w:tcW w:w="695" w:type="pct"/>
            <w:vMerge/>
            <w:shd w:val="clear" w:color="auto" w:fill="auto"/>
            <w:hideMark/>
          </w:tcPr>
          <w:p w:rsidR="00A74C59" w:rsidRPr="00A74C59" w:rsidRDefault="00A74C59" w:rsidP="00A74C59">
            <w:pPr>
              <w:spacing w:after="0" w:line="240" w:lineRule="auto"/>
              <w:rPr>
                <w:rFonts w:ascii="Calibri" w:eastAsia="Times New Roman" w:hAnsi="Calibri" w:cs="Calibri"/>
                <w:color w:val="000000"/>
                <w:lang w:eastAsia="ru-RU"/>
              </w:rPr>
            </w:pPr>
          </w:p>
        </w:tc>
        <w:tc>
          <w:tcPr>
            <w:tcW w:w="556" w:type="pct"/>
            <w:shd w:val="clear" w:color="auto" w:fill="auto"/>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очередной год </w:t>
            </w: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(2021 год)</w:t>
            </w:r>
          </w:p>
        </w:tc>
        <w:tc>
          <w:tcPr>
            <w:tcW w:w="556" w:type="pct"/>
            <w:shd w:val="clear" w:color="auto" w:fill="auto"/>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первый год планового периода</w:t>
            </w: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(2022 год)</w:t>
            </w:r>
          </w:p>
        </w:tc>
        <w:tc>
          <w:tcPr>
            <w:tcW w:w="556" w:type="pct"/>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второй год планового периода</w:t>
            </w: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(2022 год)</w:t>
            </w:r>
          </w:p>
        </w:tc>
      </w:tr>
      <w:tr w:rsidR="00A74C59" w:rsidRPr="00A74C59" w:rsidTr="008D60B4">
        <w:trPr>
          <w:gridBefore w:val="1"/>
          <w:wBefore w:w="6" w:type="pct"/>
          <w:trHeight w:val="300"/>
          <w:jc w:val="center"/>
        </w:trPr>
        <w:tc>
          <w:tcPr>
            <w:tcW w:w="1034"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w:t>
            </w:r>
          </w:p>
        </w:tc>
        <w:tc>
          <w:tcPr>
            <w:tcW w:w="834"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2</w:t>
            </w:r>
          </w:p>
        </w:tc>
        <w:tc>
          <w:tcPr>
            <w:tcW w:w="764"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3</w:t>
            </w:r>
          </w:p>
        </w:tc>
        <w:tc>
          <w:tcPr>
            <w:tcW w:w="695"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4</w:t>
            </w:r>
          </w:p>
        </w:tc>
        <w:tc>
          <w:tcPr>
            <w:tcW w:w="556"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5</w:t>
            </w:r>
          </w:p>
        </w:tc>
        <w:tc>
          <w:tcPr>
            <w:tcW w:w="556"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6</w:t>
            </w:r>
          </w:p>
        </w:tc>
        <w:tc>
          <w:tcPr>
            <w:tcW w:w="556" w:type="pct"/>
          </w:tcPr>
          <w:p w:rsidR="00A74C59" w:rsidRPr="00A74C59" w:rsidRDefault="008D60B4" w:rsidP="00A74C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r>
      <w:tr w:rsidR="00A74C59" w:rsidRPr="00A74C59" w:rsidTr="008D60B4">
        <w:trPr>
          <w:gridBefore w:val="1"/>
          <w:wBefore w:w="6" w:type="pct"/>
          <w:trHeight w:val="300"/>
          <w:jc w:val="center"/>
        </w:trPr>
        <w:tc>
          <w:tcPr>
            <w:tcW w:w="4438" w:type="pct"/>
            <w:gridSpan w:val="6"/>
            <w:shd w:val="clear" w:color="auto" w:fill="auto"/>
            <w:vAlign w:val="center"/>
            <w:hideMark/>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Первоочередные задачи подпрограммы:</w:t>
            </w:r>
          </w:p>
        </w:tc>
        <w:tc>
          <w:tcPr>
            <w:tcW w:w="556" w:type="pct"/>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p>
        </w:tc>
      </w:tr>
      <w:tr w:rsidR="00A74C59" w:rsidRPr="00A74C59" w:rsidTr="008D60B4">
        <w:tblPrEx>
          <w:jc w:val="left"/>
        </w:tblPrEx>
        <w:trPr>
          <w:trHeight w:val="2413"/>
        </w:trPr>
        <w:tc>
          <w:tcPr>
            <w:tcW w:w="1040" w:type="pct"/>
            <w:gridSpan w:val="2"/>
            <w:vMerge w:val="restart"/>
            <w:shd w:val="clear" w:color="auto" w:fill="auto"/>
            <w:hideMark/>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1. Определение потребности инвалидов, в том числе детей-инвалидов, в реабилитационных и </w:t>
            </w:r>
            <w:proofErr w:type="spellStart"/>
            <w:r w:rsidRPr="00A74C59">
              <w:rPr>
                <w:rFonts w:ascii="Times New Roman" w:eastAsia="Times New Roman" w:hAnsi="Times New Roman" w:cs="Times New Roman"/>
                <w:color w:val="000000"/>
                <w:sz w:val="20"/>
                <w:szCs w:val="20"/>
                <w:lang w:eastAsia="ru-RU"/>
              </w:rPr>
              <w:t>абилитационных</w:t>
            </w:r>
            <w:proofErr w:type="spellEnd"/>
            <w:r w:rsidRPr="00A74C59">
              <w:rPr>
                <w:rFonts w:ascii="Times New Roman" w:eastAsia="Times New Roman" w:hAnsi="Times New Roman" w:cs="Times New Roman"/>
                <w:color w:val="000000"/>
                <w:sz w:val="20"/>
                <w:szCs w:val="20"/>
                <w:lang w:eastAsia="ru-RU"/>
              </w:rPr>
              <w:t xml:space="preserve"> услугах, услугах ранней </w:t>
            </w:r>
            <w:proofErr w:type="gramStart"/>
            <w:r w:rsidRPr="00A74C59">
              <w:rPr>
                <w:rFonts w:ascii="Times New Roman" w:eastAsia="Times New Roman" w:hAnsi="Times New Roman" w:cs="Times New Roman"/>
                <w:color w:val="000000"/>
                <w:sz w:val="20"/>
                <w:szCs w:val="20"/>
                <w:lang w:eastAsia="ru-RU"/>
              </w:rPr>
              <w:t>помощи ,</w:t>
            </w:r>
            <w:proofErr w:type="gramEnd"/>
            <w:r w:rsidRPr="00A74C59">
              <w:rPr>
                <w:rFonts w:ascii="Times New Roman" w:eastAsia="Times New Roman" w:hAnsi="Times New Roman" w:cs="Times New Roman"/>
                <w:color w:val="000000"/>
                <w:sz w:val="20"/>
                <w:szCs w:val="20"/>
                <w:lang w:eastAsia="ru-RU"/>
              </w:rPr>
              <w:t xml:space="preserve"> получении услуг в рамках сопровождаемого проживания </w:t>
            </w:r>
          </w:p>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в Липецкой области</w:t>
            </w:r>
          </w:p>
        </w:tc>
        <w:tc>
          <w:tcPr>
            <w:tcW w:w="834" w:type="pct"/>
            <w:shd w:val="clear" w:color="auto" w:fill="auto"/>
            <w:vAlign w:val="center"/>
            <w:hideMark/>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1.1. Доля инвалидов,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в общей численности инвалидов в Липецкой области, имеющих такие рекомендации в индивидуальной программе реабилитации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(взрослые)</w:t>
            </w:r>
          </w:p>
        </w:tc>
        <w:tc>
          <w:tcPr>
            <w:tcW w:w="764"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w:t>
            </w:r>
          </w:p>
        </w:tc>
        <w:tc>
          <w:tcPr>
            <w:tcW w:w="695"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71,9</w:t>
            </w:r>
          </w:p>
        </w:tc>
        <w:tc>
          <w:tcPr>
            <w:tcW w:w="556"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72,9</w:t>
            </w:r>
          </w:p>
        </w:tc>
        <w:tc>
          <w:tcPr>
            <w:tcW w:w="556"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73,9</w:t>
            </w:r>
          </w:p>
        </w:tc>
        <w:tc>
          <w:tcPr>
            <w:tcW w:w="556" w:type="pct"/>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Default="007C17D2" w:rsidP="007C17D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7C17D2" w:rsidRPr="00A74C59" w:rsidRDefault="007C17D2" w:rsidP="007C17D2">
            <w:pPr>
              <w:spacing w:after="0" w:line="240" w:lineRule="auto"/>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74,9</w:t>
            </w:r>
          </w:p>
        </w:tc>
      </w:tr>
      <w:tr w:rsidR="00A74C59" w:rsidRPr="00A74C59" w:rsidTr="008D60B4">
        <w:tblPrEx>
          <w:jc w:val="left"/>
        </w:tblPrEx>
        <w:trPr>
          <w:trHeight w:val="1123"/>
        </w:trPr>
        <w:tc>
          <w:tcPr>
            <w:tcW w:w="1040" w:type="pct"/>
            <w:gridSpan w:val="2"/>
            <w:vMerge/>
            <w:vAlign w:val="center"/>
            <w:hideMark/>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p>
        </w:tc>
        <w:tc>
          <w:tcPr>
            <w:tcW w:w="834" w:type="pct"/>
            <w:shd w:val="clear" w:color="auto" w:fill="auto"/>
            <w:vAlign w:val="center"/>
            <w:hideMark/>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1.2. Доля инвалидов,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в общей численности инвалидов в Липецкой  области, имеющих такие рекомендации в </w:t>
            </w:r>
            <w:r w:rsidRPr="00A74C59">
              <w:rPr>
                <w:rFonts w:ascii="Times New Roman" w:eastAsia="Times New Roman" w:hAnsi="Times New Roman" w:cs="Times New Roman"/>
                <w:color w:val="000000"/>
                <w:sz w:val="20"/>
                <w:szCs w:val="20"/>
                <w:lang w:eastAsia="ru-RU"/>
              </w:rPr>
              <w:lastRenderedPageBreak/>
              <w:t xml:space="preserve">индивидуальной программе реабилитации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(дети)</w:t>
            </w:r>
          </w:p>
        </w:tc>
        <w:tc>
          <w:tcPr>
            <w:tcW w:w="764"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lastRenderedPageBreak/>
              <w:t>%</w:t>
            </w:r>
          </w:p>
        </w:tc>
        <w:tc>
          <w:tcPr>
            <w:tcW w:w="695" w:type="pct"/>
            <w:tcBorders>
              <w:bottom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73,8</w:t>
            </w:r>
          </w:p>
        </w:tc>
        <w:tc>
          <w:tcPr>
            <w:tcW w:w="556" w:type="pct"/>
            <w:tcBorders>
              <w:bottom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74,8</w:t>
            </w:r>
          </w:p>
        </w:tc>
        <w:tc>
          <w:tcPr>
            <w:tcW w:w="556" w:type="pct"/>
            <w:tcBorders>
              <w:bottom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75,8</w:t>
            </w:r>
          </w:p>
        </w:tc>
        <w:tc>
          <w:tcPr>
            <w:tcW w:w="556" w:type="pct"/>
            <w:tcBorders>
              <w:bottom w:val="single" w:sz="4" w:space="0" w:color="auto"/>
            </w:tcBorders>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76,8</w:t>
            </w:r>
          </w:p>
        </w:tc>
      </w:tr>
      <w:tr w:rsidR="00A74C59" w:rsidRPr="00A74C59" w:rsidTr="008D60B4">
        <w:tblPrEx>
          <w:jc w:val="left"/>
        </w:tblPrEx>
        <w:trPr>
          <w:trHeight w:val="1530"/>
        </w:trPr>
        <w:tc>
          <w:tcPr>
            <w:tcW w:w="1040" w:type="pct"/>
            <w:gridSpan w:val="2"/>
            <w:vMerge/>
            <w:vAlign w:val="center"/>
            <w:hideMark/>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p>
        </w:tc>
        <w:tc>
          <w:tcPr>
            <w:tcW w:w="834" w:type="pct"/>
            <w:shd w:val="clear" w:color="auto" w:fill="auto"/>
            <w:vAlign w:val="center"/>
            <w:hideMark/>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1.3. Доля детей целевой группы, получивших услуги ранней помощи, в общем количестве детей в Липецкой области, нуждающихся в получении таких услуг</w:t>
            </w:r>
          </w:p>
        </w:tc>
        <w:tc>
          <w:tcPr>
            <w:tcW w:w="764"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w:t>
            </w:r>
          </w:p>
        </w:tc>
        <w:tc>
          <w:tcPr>
            <w:tcW w:w="695" w:type="pct"/>
            <w:tcBorders>
              <w:bottom w:val="single" w:sz="4" w:space="0" w:color="auto"/>
            </w:tcBorders>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100</w:t>
            </w:r>
          </w:p>
        </w:tc>
        <w:tc>
          <w:tcPr>
            <w:tcW w:w="556" w:type="pct"/>
            <w:tcBorders>
              <w:bottom w:val="single" w:sz="4" w:space="0" w:color="auto"/>
            </w:tcBorders>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100</w:t>
            </w:r>
          </w:p>
        </w:tc>
        <w:tc>
          <w:tcPr>
            <w:tcW w:w="556" w:type="pct"/>
            <w:tcBorders>
              <w:bottom w:val="single" w:sz="4" w:space="0" w:color="auto"/>
            </w:tcBorders>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100</w:t>
            </w:r>
          </w:p>
        </w:tc>
        <w:tc>
          <w:tcPr>
            <w:tcW w:w="556" w:type="pct"/>
            <w:tcBorders>
              <w:bottom w:val="single" w:sz="4" w:space="0" w:color="auto"/>
            </w:tcBorders>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8"/>
                <w:szCs w:val="2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100</w:t>
            </w: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tc>
      </w:tr>
      <w:tr w:rsidR="00A74C59" w:rsidRPr="00A74C59" w:rsidTr="008D60B4">
        <w:tblPrEx>
          <w:jc w:val="left"/>
        </w:tblPrEx>
        <w:trPr>
          <w:trHeight w:val="1530"/>
        </w:trPr>
        <w:tc>
          <w:tcPr>
            <w:tcW w:w="1040" w:type="pct"/>
            <w:gridSpan w:val="2"/>
            <w:vAlign w:val="center"/>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Липецкой области</w:t>
            </w:r>
          </w:p>
        </w:tc>
        <w:tc>
          <w:tcPr>
            <w:tcW w:w="834" w:type="pct"/>
            <w:shd w:val="clear" w:color="auto" w:fill="auto"/>
          </w:tcPr>
          <w:p w:rsidR="00A74C59" w:rsidRPr="00A74C59" w:rsidRDefault="00A74C59" w:rsidP="008D60B4">
            <w:pPr>
              <w:spacing w:after="0" w:line="240" w:lineRule="auto"/>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2.1. Доля занятых инвалидов трудоспособного возраста в общей численности инвалидов трудоспособного возраста в Липецкой области</w:t>
            </w:r>
          </w:p>
        </w:tc>
        <w:tc>
          <w:tcPr>
            <w:tcW w:w="764"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w:t>
            </w:r>
          </w:p>
        </w:tc>
        <w:tc>
          <w:tcPr>
            <w:tcW w:w="695" w:type="pct"/>
            <w:tcBorders>
              <w:bottom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40</w:t>
            </w:r>
          </w:p>
        </w:tc>
        <w:tc>
          <w:tcPr>
            <w:tcW w:w="556" w:type="pct"/>
            <w:tcBorders>
              <w:bottom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42,3</w:t>
            </w:r>
          </w:p>
        </w:tc>
        <w:tc>
          <w:tcPr>
            <w:tcW w:w="556" w:type="pct"/>
            <w:tcBorders>
              <w:bottom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44,7</w:t>
            </w:r>
          </w:p>
        </w:tc>
        <w:tc>
          <w:tcPr>
            <w:tcW w:w="556" w:type="pct"/>
            <w:tcBorders>
              <w:bottom w:val="single" w:sz="4" w:space="0" w:color="auto"/>
            </w:tcBorders>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8D60B4" w:rsidRPr="00A74C59" w:rsidRDefault="008D60B4"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47</w:t>
            </w: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tc>
      </w:tr>
      <w:tr w:rsidR="00A74C59" w:rsidRPr="00A74C59" w:rsidTr="008D60B4">
        <w:tblPrEx>
          <w:jc w:val="left"/>
        </w:tblPrEx>
        <w:trPr>
          <w:trHeight w:val="2115"/>
        </w:trPr>
        <w:tc>
          <w:tcPr>
            <w:tcW w:w="1040" w:type="pct"/>
            <w:gridSpan w:val="2"/>
            <w:shd w:val="clear" w:color="auto" w:fill="auto"/>
            <w:vAlign w:val="center"/>
            <w:hideMark/>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инвалидов, в том числе детей-инвалидов, а также ранней помощи в Липецкой области</w:t>
            </w:r>
          </w:p>
        </w:tc>
        <w:tc>
          <w:tcPr>
            <w:tcW w:w="834" w:type="pct"/>
            <w:shd w:val="clear" w:color="auto" w:fill="auto"/>
            <w:vAlign w:val="center"/>
            <w:hideMark/>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3.1. Доля реабилитационных организаций, подлежащих включению в систему комплексной реабилитации 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инвалидов, в том числе детей-инвалидов, в Липецкой области, в общем числе реабилитационных организаций, расположенных на территории Липецкой области</w:t>
            </w:r>
          </w:p>
        </w:tc>
        <w:tc>
          <w:tcPr>
            <w:tcW w:w="764"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w:t>
            </w:r>
          </w:p>
        </w:tc>
        <w:tc>
          <w:tcPr>
            <w:tcW w:w="695"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75</w:t>
            </w:r>
          </w:p>
        </w:tc>
        <w:tc>
          <w:tcPr>
            <w:tcW w:w="556"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80</w:t>
            </w:r>
          </w:p>
        </w:tc>
        <w:tc>
          <w:tcPr>
            <w:tcW w:w="556"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84</w:t>
            </w:r>
          </w:p>
        </w:tc>
        <w:tc>
          <w:tcPr>
            <w:tcW w:w="556" w:type="pct"/>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100</w:t>
            </w:r>
          </w:p>
        </w:tc>
      </w:tr>
      <w:tr w:rsidR="00A74C59" w:rsidRPr="00A74C59" w:rsidTr="008D60B4">
        <w:tblPrEx>
          <w:jc w:val="left"/>
        </w:tblPrEx>
        <w:trPr>
          <w:trHeight w:val="998"/>
        </w:trPr>
        <w:tc>
          <w:tcPr>
            <w:tcW w:w="1040" w:type="pct"/>
            <w:gridSpan w:val="2"/>
            <w:vMerge w:val="restart"/>
            <w:shd w:val="clear" w:color="auto" w:fill="auto"/>
            <w:hideMark/>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1.4. Формирование условий для развития системы комплексной реабилитации 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инвалидов, в том числе детей-инвалидов, а </w:t>
            </w:r>
            <w:r w:rsidRPr="00A74C59">
              <w:rPr>
                <w:rFonts w:ascii="Times New Roman" w:eastAsia="Times New Roman" w:hAnsi="Times New Roman" w:cs="Times New Roman"/>
                <w:color w:val="000000"/>
                <w:sz w:val="20"/>
                <w:szCs w:val="20"/>
                <w:lang w:eastAsia="ru-RU"/>
              </w:rPr>
              <w:lastRenderedPageBreak/>
              <w:t>также ранней помощи в Липецкой области</w:t>
            </w:r>
          </w:p>
        </w:tc>
        <w:tc>
          <w:tcPr>
            <w:tcW w:w="834" w:type="pct"/>
            <w:shd w:val="clear" w:color="auto" w:fill="auto"/>
            <w:vAlign w:val="center"/>
            <w:hideMark/>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lastRenderedPageBreak/>
              <w:t>4.1. Доля семей Липецкой области, включенных в программы ранней помощи, удовлетворенных качеством услуг ранней помощи</w:t>
            </w:r>
          </w:p>
        </w:tc>
        <w:tc>
          <w:tcPr>
            <w:tcW w:w="764"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w:t>
            </w:r>
          </w:p>
        </w:tc>
        <w:tc>
          <w:tcPr>
            <w:tcW w:w="695"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 76,5</w:t>
            </w:r>
          </w:p>
        </w:tc>
        <w:tc>
          <w:tcPr>
            <w:tcW w:w="556"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77,5</w:t>
            </w:r>
          </w:p>
        </w:tc>
        <w:tc>
          <w:tcPr>
            <w:tcW w:w="556"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78,5</w:t>
            </w:r>
          </w:p>
        </w:tc>
        <w:tc>
          <w:tcPr>
            <w:tcW w:w="556" w:type="pct"/>
          </w:tcPr>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79,5</w:t>
            </w:r>
          </w:p>
        </w:tc>
      </w:tr>
      <w:tr w:rsidR="00A74C59" w:rsidRPr="00A74C59" w:rsidTr="008D60B4">
        <w:tblPrEx>
          <w:jc w:val="left"/>
        </w:tblPrEx>
        <w:trPr>
          <w:trHeight w:val="2259"/>
        </w:trPr>
        <w:tc>
          <w:tcPr>
            <w:tcW w:w="1040" w:type="pct"/>
            <w:gridSpan w:val="2"/>
            <w:vMerge/>
            <w:vAlign w:val="center"/>
            <w:hideMark/>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p>
        </w:tc>
        <w:tc>
          <w:tcPr>
            <w:tcW w:w="834" w:type="pct"/>
            <w:shd w:val="clear" w:color="auto" w:fill="auto"/>
            <w:hideMark/>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4.2. Доля специалистов в Липецкой области, обеспечивающих оказание реабилитационных и (или) </w:t>
            </w:r>
            <w:proofErr w:type="spellStart"/>
            <w:r w:rsidRPr="00A74C59">
              <w:rPr>
                <w:rFonts w:ascii="Times New Roman" w:eastAsia="Times New Roman" w:hAnsi="Times New Roman" w:cs="Times New Roman"/>
                <w:color w:val="000000"/>
                <w:sz w:val="20"/>
                <w:szCs w:val="20"/>
                <w:lang w:eastAsia="ru-RU"/>
              </w:rPr>
              <w:t>абилитационных</w:t>
            </w:r>
            <w:proofErr w:type="spellEnd"/>
            <w:r w:rsidRPr="00A74C59">
              <w:rPr>
                <w:rFonts w:ascii="Times New Roman" w:eastAsia="Times New Roman" w:hAnsi="Times New Roman" w:cs="Times New Roman"/>
                <w:color w:val="000000"/>
                <w:sz w:val="20"/>
                <w:szCs w:val="20"/>
                <w:lang w:eastAsia="ru-RU"/>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инвалидов, в общей численности таких специалистов в Липецкой области</w:t>
            </w:r>
          </w:p>
        </w:tc>
        <w:tc>
          <w:tcPr>
            <w:tcW w:w="764" w:type="pct"/>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w:t>
            </w:r>
          </w:p>
        </w:tc>
        <w:tc>
          <w:tcPr>
            <w:tcW w:w="695"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 13,5</w:t>
            </w:r>
          </w:p>
        </w:tc>
        <w:tc>
          <w:tcPr>
            <w:tcW w:w="556"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14,5</w:t>
            </w:r>
          </w:p>
        </w:tc>
        <w:tc>
          <w:tcPr>
            <w:tcW w:w="556"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15,5</w:t>
            </w:r>
          </w:p>
        </w:tc>
        <w:tc>
          <w:tcPr>
            <w:tcW w:w="556" w:type="pct"/>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18"/>
                <w:szCs w:val="18"/>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16,5</w:t>
            </w:r>
          </w:p>
        </w:tc>
      </w:tr>
      <w:tr w:rsidR="00A74C59" w:rsidRPr="00A74C59" w:rsidTr="008D60B4">
        <w:tblPrEx>
          <w:jc w:val="left"/>
        </w:tblPrEx>
        <w:trPr>
          <w:trHeight w:val="1410"/>
        </w:trPr>
        <w:tc>
          <w:tcPr>
            <w:tcW w:w="1040" w:type="pct"/>
            <w:gridSpan w:val="2"/>
            <w:vMerge/>
            <w:vAlign w:val="center"/>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p>
        </w:tc>
        <w:tc>
          <w:tcPr>
            <w:tcW w:w="834" w:type="pct"/>
            <w:shd w:val="clear" w:color="auto" w:fill="auto"/>
          </w:tcPr>
          <w:p w:rsidR="00A74C59" w:rsidRPr="00A74C59" w:rsidRDefault="00A74C59" w:rsidP="00A74C59">
            <w:pPr>
              <w:spacing w:after="0" w:line="240" w:lineRule="auto"/>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4.3. Число инвалидов, получивших услуги в рамках сопровождаемого проживания</w:t>
            </w:r>
          </w:p>
        </w:tc>
        <w:tc>
          <w:tcPr>
            <w:tcW w:w="764"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чел.</w:t>
            </w:r>
          </w:p>
        </w:tc>
        <w:tc>
          <w:tcPr>
            <w:tcW w:w="695"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3</w:t>
            </w:r>
          </w:p>
        </w:tc>
        <w:tc>
          <w:tcPr>
            <w:tcW w:w="556"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val="en-US" w:eastAsia="ru-RU"/>
              </w:rPr>
            </w:pPr>
            <w:r w:rsidRPr="00A74C59">
              <w:rPr>
                <w:rFonts w:ascii="Times New Roman" w:eastAsia="Times New Roman" w:hAnsi="Times New Roman" w:cs="Times New Roman"/>
                <w:color w:val="000000"/>
                <w:sz w:val="20"/>
                <w:szCs w:val="20"/>
                <w:lang w:val="en-US" w:eastAsia="ru-RU"/>
              </w:rPr>
              <w:t>25</w:t>
            </w:r>
          </w:p>
        </w:tc>
        <w:tc>
          <w:tcPr>
            <w:tcW w:w="556" w:type="pct"/>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35</w:t>
            </w:r>
          </w:p>
        </w:tc>
        <w:tc>
          <w:tcPr>
            <w:tcW w:w="556" w:type="pct"/>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val="en-US"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val="en-US" w:eastAsia="ru-RU"/>
              </w:rPr>
            </w:pPr>
          </w:p>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42</w:t>
            </w:r>
          </w:p>
        </w:tc>
      </w:tr>
    </w:tbl>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74C59" w:rsidRPr="00A74C59" w:rsidRDefault="00A74C59" w:rsidP="00A74C59">
      <w:pPr>
        <w:widowControl w:val="0"/>
        <w:autoSpaceDE w:val="0"/>
        <w:autoSpaceDN w:val="0"/>
        <w:spacing w:after="0" w:line="240" w:lineRule="auto"/>
        <w:jc w:val="both"/>
        <w:rPr>
          <w:rFonts w:ascii="Calibri" w:eastAsia="Times New Roman" w:hAnsi="Calibri" w:cs="Calibri"/>
          <w:szCs w:val="20"/>
          <w:lang w:eastAsia="ru-RU"/>
        </w:rPr>
      </w:pPr>
    </w:p>
    <w:p w:rsidR="00A74C59" w:rsidRPr="00A74C59" w:rsidRDefault="00A74C59" w:rsidP="00A74C59">
      <w:pPr>
        <w:widowControl w:val="0"/>
        <w:autoSpaceDE w:val="0"/>
        <w:autoSpaceDN w:val="0"/>
        <w:spacing w:after="0" w:line="240" w:lineRule="auto"/>
        <w:jc w:val="both"/>
        <w:rPr>
          <w:rFonts w:ascii="Calibri" w:eastAsia="Times New Roman" w:hAnsi="Calibri" w:cs="Calibri"/>
          <w:szCs w:val="20"/>
          <w:lang w:eastAsia="ru-RU"/>
        </w:rPr>
      </w:pPr>
    </w:p>
    <w:p w:rsidR="00A74C59" w:rsidRDefault="00A74C59"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8D60B4" w:rsidRPr="00A74C59" w:rsidRDefault="008D60B4" w:rsidP="00A74C59">
      <w:pPr>
        <w:spacing w:after="0" w:line="240" w:lineRule="auto"/>
        <w:ind w:left="5812"/>
        <w:jc w:val="both"/>
        <w:rPr>
          <w:rFonts w:ascii="Times New Roman" w:eastAsia="Times New Roman" w:hAnsi="Times New Roman" w:cs="Times New Roman"/>
          <w:color w:val="000000"/>
          <w:szCs w:val="20"/>
          <w:lang w:eastAsia="ru-RU"/>
        </w:rPr>
      </w:pPr>
    </w:p>
    <w:p w:rsidR="00A74C59" w:rsidRPr="00A74C59" w:rsidRDefault="00A74C59" w:rsidP="00A74C59">
      <w:pPr>
        <w:spacing w:after="0" w:line="240" w:lineRule="auto"/>
        <w:ind w:left="5812"/>
        <w:jc w:val="both"/>
        <w:rPr>
          <w:rFonts w:ascii="Times New Roman" w:eastAsia="Times New Roman" w:hAnsi="Times New Roman" w:cs="Times New Roman"/>
          <w:color w:val="000000"/>
          <w:szCs w:val="20"/>
          <w:lang w:eastAsia="ru-RU"/>
        </w:rPr>
      </w:pPr>
    </w:p>
    <w:p w:rsidR="00A74C59" w:rsidRPr="00A74C59" w:rsidRDefault="00A74C59" w:rsidP="00A74C59">
      <w:pPr>
        <w:spacing w:after="0" w:line="240" w:lineRule="auto"/>
        <w:ind w:left="5812"/>
        <w:jc w:val="both"/>
        <w:rPr>
          <w:rFonts w:ascii="Times New Roman" w:eastAsia="Times New Roman" w:hAnsi="Times New Roman" w:cs="Times New Roman"/>
          <w:color w:val="000000"/>
          <w:szCs w:val="20"/>
          <w:lang w:eastAsia="ru-RU"/>
        </w:rPr>
      </w:pPr>
    </w:p>
    <w:p w:rsidR="00A74C59" w:rsidRPr="00A74C59" w:rsidRDefault="00A74C59" w:rsidP="00A74C59">
      <w:pPr>
        <w:spacing w:after="0" w:line="240" w:lineRule="auto"/>
        <w:ind w:left="5812"/>
        <w:jc w:val="both"/>
        <w:rPr>
          <w:rFonts w:ascii="Times New Roman" w:eastAsia="Times New Roman" w:hAnsi="Times New Roman" w:cs="Times New Roman"/>
          <w:color w:val="000000"/>
          <w:szCs w:val="20"/>
          <w:lang w:eastAsia="ru-RU"/>
        </w:rPr>
      </w:pPr>
      <w:r w:rsidRPr="00A74C59">
        <w:rPr>
          <w:rFonts w:ascii="Times New Roman" w:eastAsia="Times New Roman" w:hAnsi="Times New Roman" w:cs="Times New Roman"/>
          <w:color w:val="000000"/>
          <w:szCs w:val="20"/>
          <w:lang w:eastAsia="ru-RU"/>
        </w:rPr>
        <w:t>Приложение 2</w:t>
      </w:r>
    </w:p>
    <w:p w:rsidR="00A74C59" w:rsidRPr="00A74C59" w:rsidRDefault="00A74C59" w:rsidP="00A74C59">
      <w:pPr>
        <w:spacing w:after="0" w:line="240" w:lineRule="auto"/>
        <w:ind w:left="5812"/>
        <w:jc w:val="both"/>
        <w:rPr>
          <w:rFonts w:ascii="Times New Roman" w:eastAsia="Times New Roman" w:hAnsi="Times New Roman" w:cs="Times New Roman"/>
          <w:color w:val="000000"/>
          <w:szCs w:val="20"/>
          <w:lang w:eastAsia="ru-RU"/>
        </w:rPr>
      </w:pPr>
      <w:r w:rsidRPr="00A74C59">
        <w:rPr>
          <w:rFonts w:ascii="Times New Roman" w:eastAsia="Times New Roman" w:hAnsi="Times New Roman" w:cs="Times New Roman"/>
          <w:color w:val="000000"/>
          <w:szCs w:val="20"/>
          <w:lang w:eastAsia="ru-RU"/>
        </w:rPr>
        <w:t xml:space="preserve">к подпрограмме 8 «Формирование системы комплексной реабилитации и </w:t>
      </w:r>
      <w:proofErr w:type="spellStart"/>
      <w:r w:rsidRPr="00A74C59">
        <w:rPr>
          <w:rFonts w:ascii="Times New Roman" w:eastAsia="Times New Roman" w:hAnsi="Times New Roman" w:cs="Times New Roman"/>
          <w:color w:val="000000"/>
          <w:szCs w:val="20"/>
          <w:lang w:eastAsia="ru-RU"/>
        </w:rPr>
        <w:t>абилитации</w:t>
      </w:r>
      <w:proofErr w:type="spellEnd"/>
      <w:r w:rsidRPr="00A74C59">
        <w:rPr>
          <w:rFonts w:ascii="Times New Roman" w:eastAsia="Times New Roman" w:hAnsi="Times New Roman" w:cs="Times New Roman"/>
          <w:color w:val="000000"/>
          <w:szCs w:val="20"/>
          <w:lang w:eastAsia="ru-RU"/>
        </w:rPr>
        <w:t xml:space="preserve"> инвалидов, в том числе детей-инвалидов в Липецкой области»</w:t>
      </w:r>
    </w:p>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center"/>
        <w:rPr>
          <w:rFonts w:ascii="Times New Roman" w:eastAsia="Times New Roman" w:hAnsi="Times New Roman" w:cs="Times New Roman"/>
          <w:b/>
          <w:color w:val="000000"/>
          <w:szCs w:val="20"/>
          <w:lang w:eastAsia="ru-RU"/>
        </w:rPr>
      </w:pPr>
      <w:r w:rsidRPr="00A74C59">
        <w:rPr>
          <w:rFonts w:ascii="Times New Roman" w:eastAsia="Times New Roman" w:hAnsi="Times New Roman" w:cs="Times New Roman"/>
          <w:b/>
          <w:color w:val="000000"/>
          <w:szCs w:val="20"/>
          <w:lang w:eastAsia="ru-RU"/>
        </w:rPr>
        <w:t>Методика</w:t>
      </w:r>
    </w:p>
    <w:p w:rsidR="00A74C59" w:rsidRPr="00A74C59" w:rsidRDefault="00A74C59" w:rsidP="00A74C59">
      <w:pPr>
        <w:spacing w:after="0" w:line="240" w:lineRule="auto"/>
        <w:jc w:val="center"/>
        <w:rPr>
          <w:rFonts w:ascii="Times New Roman" w:eastAsia="Times New Roman" w:hAnsi="Times New Roman" w:cs="Times New Roman"/>
          <w:b/>
          <w:color w:val="000000"/>
          <w:szCs w:val="20"/>
          <w:lang w:eastAsia="ru-RU"/>
        </w:rPr>
      </w:pPr>
      <w:r w:rsidRPr="00A74C59">
        <w:rPr>
          <w:rFonts w:ascii="Times New Roman" w:eastAsia="Times New Roman" w:hAnsi="Times New Roman" w:cs="Times New Roman"/>
          <w:b/>
          <w:color w:val="000000"/>
          <w:szCs w:val="20"/>
          <w:lang w:eastAsia="ru-RU"/>
        </w:rPr>
        <w:t>расчета целевых показателей (индикаторов) подпрограммы 8</w:t>
      </w:r>
    </w:p>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right"/>
        <w:rPr>
          <w:rFonts w:ascii="Times New Roman" w:eastAsia="Times New Roman" w:hAnsi="Times New Roman" w:cs="Times New Roman"/>
          <w:color w:val="000000"/>
          <w:sz w:val="24"/>
          <w:szCs w:val="20"/>
          <w:lang w:eastAsia="ru-RU"/>
        </w:rPr>
      </w:pPr>
      <w:r w:rsidRPr="00A74C59">
        <w:rPr>
          <w:rFonts w:ascii="Times New Roman" w:eastAsia="Times New Roman" w:hAnsi="Times New Roman" w:cs="Times New Roman"/>
          <w:color w:val="000000"/>
          <w:sz w:val="24"/>
          <w:szCs w:val="20"/>
          <w:lang w:eastAsia="ru-RU"/>
        </w:rPr>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
        <w:gridCol w:w="2559"/>
        <w:gridCol w:w="1213"/>
        <w:gridCol w:w="3403"/>
        <w:gridCol w:w="1761"/>
      </w:tblGrid>
      <w:tr w:rsidR="00A74C59" w:rsidRPr="00A74C59" w:rsidTr="00A74C59">
        <w:tc>
          <w:tcPr>
            <w:tcW w:w="286" w:type="pct"/>
            <w:shd w:val="clear" w:color="auto" w:fill="auto"/>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п/п</w:t>
            </w:r>
          </w:p>
        </w:tc>
        <w:tc>
          <w:tcPr>
            <w:tcW w:w="1350" w:type="pct"/>
            <w:shd w:val="clear" w:color="auto" w:fill="auto"/>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Перечень целевых показателей (индикаторов)</w:t>
            </w:r>
          </w:p>
        </w:tc>
        <w:tc>
          <w:tcPr>
            <w:tcW w:w="640" w:type="pct"/>
            <w:shd w:val="clear" w:color="auto" w:fill="auto"/>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Единицы измерения</w:t>
            </w:r>
          </w:p>
        </w:tc>
        <w:tc>
          <w:tcPr>
            <w:tcW w:w="1795" w:type="pct"/>
            <w:shd w:val="clear" w:color="auto" w:fill="auto"/>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Описание и методика расчета целевого показателя (индикатора)</w:t>
            </w:r>
          </w:p>
        </w:tc>
        <w:tc>
          <w:tcPr>
            <w:tcW w:w="929" w:type="pct"/>
            <w:shd w:val="clear" w:color="auto" w:fill="auto"/>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Ответственный за сбор информации</w:t>
            </w:r>
          </w:p>
        </w:tc>
      </w:tr>
      <w:tr w:rsidR="00A74C59" w:rsidRPr="00A74C59" w:rsidTr="00A74C59">
        <w:tc>
          <w:tcPr>
            <w:tcW w:w="286" w:type="pct"/>
            <w:shd w:val="clear" w:color="auto" w:fill="auto"/>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w:t>
            </w:r>
          </w:p>
        </w:tc>
        <w:tc>
          <w:tcPr>
            <w:tcW w:w="1350" w:type="pct"/>
            <w:shd w:val="clear" w:color="auto" w:fill="auto"/>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2</w:t>
            </w:r>
          </w:p>
        </w:tc>
        <w:tc>
          <w:tcPr>
            <w:tcW w:w="640" w:type="pct"/>
            <w:shd w:val="clear" w:color="auto" w:fill="auto"/>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3</w:t>
            </w:r>
          </w:p>
        </w:tc>
        <w:tc>
          <w:tcPr>
            <w:tcW w:w="1795" w:type="pct"/>
            <w:shd w:val="clear" w:color="auto" w:fill="auto"/>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4</w:t>
            </w:r>
          </w:p>
        </w:tc>
        <w:tc>
          <w:tcPr>
            <w:tcW w:w="929" w:type="pct"/>
            <w:shd w:val="clear" w:color="auto" w:fill="auto"/>
          </w:tcPr>
          <w:p w:rsidR="00A74C59" w:rsidRPr="00A74C59" w:rsidRDefault="00A74C59" w:rsidP="00A74C59">
            <w:pPr>
              <w:spacing w:after="0" w:line="240" w:lineRule="auto"/>
              <w:jc w:val="center"/>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5</w:t>
            </w:r>
          </w:p>
        </w:tc>
      </w:tr>
      <w:tr w:rsidR="00A74C59" w:rsidRPr="00A74C59" w:rsidTr="00A74C59">
        <w:tc>
          <w:tcPr>
            <w:tcW w:w="286" w:type="pct"/>
            <w:shd w:val="clear" w:color="auto" w:fill="auto"/>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1.</w:t>
            </w:r>
          </w:p>
        </w:tc>
        <w:tc>
          <w:tcPr>
            <w:tcW w:w="135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Доля инвалидов,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в общей численности инвалидов в Липецкой области, имеющих такие рекомендации в индивидуальной программе реабилитации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(взрослые)</w:t>
            </w:r>
          </w:p>
        </w:tc>
        <w:tc>
          <w:tcPr>
            <w:tcW w:w="640" w:type="pct"/>
            <w:shd w:val="clear" w:color="auto" w:fill="auto"/>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процент</w:t>
            </w:r>
          </w:p>
        </w:tc>
        <w:tc>
          <w:tcPr>
            <w:tcW w:w="1795" w:type="pct"/>
            <w:shd w:val="clear" w:color="auto" w:fill="auto"/>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Число инвалидов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p>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p>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_________________________x 100%</w:t>
            </w:r>
          </w:p>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 Общая численность</w:t>
            </w:r>
          </w:p>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 инвалидов в Липецкой области, имеющих такие рекомендации в индивидуальной программе реабилитации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(взрослые)</w:t>
            </w:r>
          </w:p>
        </w:tc>
        <w:tc>
          <w:tcPr>
            <w:tcW w:w="929" w:type="pct"/>
            <w:shd w:val="clear" w:color="auto" w:fill="auto"/>
          </w:tcPr>
          <w:p w:rsidR="00A74C59" w:rsidRPr="00A74C59" w:rsidRDefault="00A74C59" w:rsidP="00A74C59">
            <w:pPr>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Управление социальной защиты населения Липецкой области</w:t>
            </w:r>
          </w:p>
        </w:tc>
      </w:tr>
      <w:tr w:rsidR="00A74C59" w:rsidRPr="00A74C59" w:rsidTr="00A74C59">
        <w:tc>
          <w:tcPr>
            <w:tcW w:w="286"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2.</w:t>
            </w:r>
          </w:p>
        </w:tc>
        <w:tc>
          <w:tcPr>
            <w:tcW w:w="135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Доля инвалидов,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в общей численности инвалидов в Липецкой  области, имеющих такие рекомендации в индивидуальной программе реабилитации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(дети)</w:t>
            </w:r>
          </w:p>
        </w:tc>
        <w:tc>
          <w:tcPr>
            <w:tcW w:w="64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процент</w:t>
            </w:r>
          </w:p>
        </w:tc>
        <w:tc>
          <w:tcPr>
            <w:tcW w:w="1795"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Число инвалидов       в отношении которых осуществлялись мероприятия по реабилитации 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_________________________x 100%</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 Общая численность</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 инвалидов в Липецкой области, имеющих такие рекомендации в индивидуальной программе реабилитации или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(взрослые)</w:t>
            </w:r>
          </w:p>
        </w:tc>
        <w:tc>
          <w:tcPr>
            <w:tcW w:w="929"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Управление социальной защиты населения Липецкой области</w:t>
            </w:r>
          </w:p>
        </w:tc>
      </w:tr>
      <w:tr w:rsidR="00A74C59" w:rsidRPr="00A74C59" w:rsidTr="00A74C59">
        <w:tc>
          <w:tcPr>
            <w:tcW w:w="286"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3.</w:t>
            </w:r>
          </w:p>
        </w:tc>
        <w:tc>
          <w:tcPr>
            <w:tcW w:w="135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Доля детей целевой группы, получивших услуги ранней помощи, в общем количестве детей в Липецкой области, нуждающихся в получении таких услуг</w:t>
            </w:r>
          </w:p>
        </w:tc>
        <w:tc>
          <w:tcPr>
            <w:tcW w:w="64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процент</w:t>
            </w:r>
          </w:p>
        </w:tc>
        <w:tc>
          <w:tcPr>
            <w:tcW w:w="1795"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Число детей целевой группы, получивших услуги ранней помощи</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_________________________х100%</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Общая численность детей в Липецкой области, нуждающихся в получении таких услуг</w:t>
            </w:r>
          </w:p>
        </w:tc>
        <w:tc>
          <w:tcPr>
            <w:tcW w:w="929"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Управление здравоохранения Липецкой области</w:t>
            </w:r>
          </w:p>
        </w:tc>
      </w:tr>
      <w:tr w:rsidR="00A74C59" w:rsidRPr="00A74C59" w:rsidTr="00A74C59">
        <w:tc>
          <w:tcPr>
            <w:tcW w:w="286"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4.</w:t>
            </w:r>
          </w:p>
        </w:tc>
        <w:tc>
          <w:tcPr>
            <w:tcW w:w="135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Доля занятых инвалидов трудоспособного возраста в общей численности инвалидов трудоспособного возраста в Липецкой области</w:t>
            </w:r>
          </w:p>
        </w:tc>
        <w:tc>
          <w:tcPr>
            <w:tcW w:w="64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процент</w:t>
            </w:r>
          </w:p>
        </w:tc>
        <w:tc>
          <w:tcPr>
            <w:tcW w:w="1795"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Количество занятых инвалидов трудоспособного возраста</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___________________________х100%</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Общая численность инвалидов трудоспособного возраста в Липецкой области</w:t>
            </w:r>
          </w:p>
        </w:tc>
        <w:tc>
          <w:tcPr>
            <w:tcW w:w="929"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Управление труда и занятости Липецкой области</w:t>
            </w:r>
          </w:p>
        </w:tc>
      </w:tr>
      <w:tr w:rsidR="00A74C59" w:rsidRPr="00A74C59" w:rsidTr="00A74C59">
        <w:tc>
          <w:tcPr>
            <w:tcW w:w="286"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5.</w:t>
            </w:r>
          </w:p>
        </w:tc>
        <w:tc>
          <w:tcPr>
            <w:tcW w:w="135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Доля реабилитационных </w:t>
            </w:r>
            <w:r w:rsidRPr="00A74C59">
              <w:rPr>
                <w:rFonts w:ascii="Times New Roman" w:eastAsia="Times New Roman" w:hAnsi="Times New Roman" w:cs="Times New Roman"/>
                <w:color w:val="000000"/>
                <w:sz w:val="20"/>
                <w:szCs w:val="20"/>
                <w:lang w:eastAsia="ru-RU"/>
              </w:rPr>
              <w:lastRenderedPageBreak/>
              <w:t xml:space="preserve">организаций, подлежащих включению в систему комплексной реабилитации 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инвалидов, в том числе детей-инвалидов, в Липецкой области, в общем числе реабилитационных организаций, расположенных на территории Липецкой области</w:t>
            </w:r>
          </w:p>
        </w:tc>
        <w:tc>
          <w:tcPr>
            <w:tcW w:w="64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lastRenderedPageBreak/>
              <w:t>процент</w:t>
            </w:r>
          </w:p>
        </w:tc>
        <w:tc>
          <w:tcPr>
            <w:tcW w:w="1795"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Количество реабилитационных </w:t>
            </w:r>
            <w:r w:rsidRPr="00A74C59">
              <w:rPr>
                <w:rFonts w:ascii="Times New Roman" w:eastAsia="Times New Roman" w:hAnsi="Times New Roman" w:cs="Times New Roman"/>
                <w:color w:val="000000"/>
                <w:sz w:val="20"/>
                <w:szCs w:val="20"/>
                <w:lang w:eastAsia="ru-RU"/>
              </w:rPr>
              <w:lastRenderedPageBreak/>
              <w:t xml:space="preserve">организаций, подлежащих включению в систему комплексной реабилитации 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инвалидов, в том числе детей-инвалидов, в Липецкой области</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___________________________х100%</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Общее число реабилитационных организаций, расположенных на территории Липецкой области</w:t>
            </w:r>
          </w:p>
        </w:tc>
        <w:tc>
          <w:tcPr>
            <w:tcW w:w="929"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lastRenderedPageBreak/>
              <w:t xml:space="preserve">Управление </w:t>
            </w:r>
            <w:r w:rsidRPr="00A74C59">
              <w:rPr>
                <w:rFonts w:ascii="Times New Roman" w:eastAsia="Times New Roman" w:hAnsi="Times New Roman" w:cs="Times New Roman"/>
                <w:color w:val="000000"/>
                <w:sz w:val="20"/>
                <w:szCs w:val="20"/>
                <w:lang w:eastAsia="ru-RU"/>
              </w:rPr>
              <w:lastRenderedPageBreak/>
              <w:t>социальной защиты населения Липецкой области</w:t>
            </w:r>
          </w:p>
        </w:tc>
      </w:tr>
      <w:tr w:rsidR="00A74C59" w:rsidRPr="00A74C59" w:rsidTr="00A74C59">
        <w:tc>
          <w:tcPr>
            <w:tcW w:w="286"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lastRenderedPageBreak/>
              <w:t>6.</w:t>
            </w:r>
          </w:p>
        </w:tc>
        <w:tc>
          <w:tcPr>
            <w:tcW w:w="135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Доля семей Липецкой области, включенных в программы ранней помощи, удовлетворенных качеством услуг ранней помощи</w:t>
            </w:r>
          </w:p>
        </w:tc>
        <w:tc>
          <w:tcPr>
            <w:tcW w:w="64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процент</w:t>
            </w:r>
          </w:p>
        </w:tc>
        <w:tc>
          <w:tcPr>
            <w:tcW w:w="1795"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Количество семей Липецкой области, включенных в программы ранней помощи, удовлетворенных качеством услуг ранней помощи</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___________________________х100%</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Количество семей Липецкой области, включенных в программы ранней помощи</w:t>
            </w:r>
          </w:p>
        </w:tc>
        <w:tc>
          <w:tcPr>
            <w:tcW w:w="929"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Управление социальной защиты населения Липецкой области</w:t>
            </w:r>
          </w:p>
        </w:tc>
      </w:tr>
      <w:tr w:rsidR="00A74C59" w:rsidRPr="00A74C59" w:rsidTr="00A74C59">
        <w:tc>
          <w:tcPr>
            <w:tcW w:w="286"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7.</w:t>
            </w:r>
          </w:p>
        </w:tc>
        <w:tc>
          <w:tcPr>
            <w:tcW w:w="135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Доля специалистов в Липецкой области, обеспечивающих оказание реабилитационных и (или) </w:t>
            </w:r>
            <w:proofErr w:type="spellStart"/>
            <w:r w:rsidRPr="00A74C59">
              <w:rPr>
                <w:rFonts w:ascii="Times New Roman" w:eastAsia="Times New Roman" w:hAnsi="Times New Roman" w:cs="Times New Roman"/>
                <w:color w:val="000000"/>
                <w:sz w:val="20"/>
                <w:szCs w:val="20"/>
                <w:lang w:eastAsia="ru-RU"/>
              </w:rPr>
              <w:t>абилитационных</w:t>
            </w:r>
            <w:proofErr w:type="spellEnd"/>
            <w:r w:rsidRPr="00A74C59">
              <w:rPr>
                <w:rFonts w:ascii="Times New Roman" w:eastAsia="Times New Roman" w:hAnsi="Times New Roman" w:cs="Times New Roman"/>
                <w:color w:val="000000"/>
                <w:sz w:val="20"/>
                <w:szCs w:val="20"/>
                <w:lang w:eastAsia="ru-RU"/>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инвалидов, в общей численности таких специалистов в Липецкой области</w:t>
            </w:r>
          </w:p>
        </w:tc>
        <w:tc>
          <w:tcPr>
            <w:tcW w:w="64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процент</w:t>
            </w:r>
          </w:p>
        </w:tc>
        <w:tc>
          <w:tcPr>
            <w:tcW w:w="1795"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 xml:space="preserve">Доля специалистов в Липецкой области, обеспечивающих оказание реабилитационных и (или) </w:t>
            </w:r>
            <w:proofErr w:type="spellStart"/>
            <w:r w:rsidRPr="00A74C59">
              <w:rPr>
                <w:rFonts w:ascii="Times New Roman" w:eastAsia="Times New Roman" w:hAnsi="Times New Roman" w:cs="Times New Roman"/>
                <w:color w:val="000000"/>
                <w:sz w:val="20"/>
                <w:szCs w:val="20"/>
                <w:lang w:eastAsia="ru-RU"/>
              </w:rPr>
              <w:t>абилитационных</w:t>
            </w:r>
            <w:proofErr w:type="spellEnd"/>
            <w:r w:rsidRPr="00A74C59">
              <w:rPr>
                <w:rFonts w:ascii="Times New Roman" w:eastAsia="Times New Roman" w:hAnsi="Times New Roman" w:cs="Times New Roman"/>
                <w:color w:val="000000"/>
                <w:sz w:val="20"/>
                <w:szCs w:val="20"/>
                <w:lang w:eastAsia="ru-RU"/>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A74C59">
              <w:rPr>
                <w:rFonts w:ascii="Times New Roman" w:eastAsia="Times New Roman" w:hAnsi="Times New Roman" w:cs="Times New Roman"/>
                <w:color w:val="000000"/>
                <w:sz w:val="20"/>
                <w:szCs w:val="20"/>
                <w:lang w:eastAsia="ru-RU"/>
              </w:rPr>
              <w:t>абилитации</w:t>
            </w:r>
            <w:proofErr w:type="spellEnd"/>
            <w:r w:rsidRPr="00A74C59">
              <w:rPr>
                <w:rFonts w:ascii="Times New Roman" w:eastAsia="Times New Roman" w:hAnsi="Times New Roman" w:cs="Times New Roman"/>
                <w:color w:val="000000"/>
                <w:sz w:val="20"/>
                <w:szCs w:val="20"/>
                <w:lang w:eastAsia="ru-RU"/>
              </w:rPr>
              <w:t xml:space="preserve"> инвалидов</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___________________________х100%</w:t>
            </w:r>
          </w:p>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Общая численность таких специалистов в Липецкой области</w:t>
            </w:r>
          </w:p>
        </w:tc>
        <w:tc>
          <w:tcPr>
            <w:tcW w:w="929"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Управление социальной защиты населения Липецкой области</w:t>
            </w:r>
          </w:p>
        </w:tc>
      </w:tr>
      <w:tr w:rsidR="00A74C59" w:rsidRPr="00A74C59" w:rsidTr="00A74C59">
        <w:tc>
          <w:tcPr>
            <w:tcW w:w="286"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8</w:t>
            </w:r>
          </w:p>
        </w:tc>
        <w:tc>
          <w:tcPr>
            <w:tcW w:w="135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Число инвалидов, получивших услуги в рамках сопровождаемого проживания (нарастающим итогом)</w:t>
            </w:r>
          </w:p>
        </w:tc>
        <w:tc>
          <w:tcPr>
            <w:tcW w:w="640"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человек</w:t>
            </w:r>
          </w:p>
        </w:tc>
        <w:tc>
          <w:tcPr>
            <w:tcW w:w="1795"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Рассчитывается путем сложения числа граждан, получивших услуги в рамках сопровождаемого проживания, нарастающим итогом по годам</w:t>
            </w:r>
          </w:p>
        </w:tc>
        <w:tc>
          <w:tcPr>
            <w:tcW w:w="929" w:type="pct"/>
            <w:shd w:val="clear" w:color="auto" w:fill="auto"/>
          </w:tcPr>
          <w:p w:rsidR="00A74C59" w:rsidRPr="00A74C59" w:rsidRDefault="00A74C59" w:rsidP="00A74C59">
            <w:pPr>
              <w:widowControl w:val="0"/>
              <w:autoSpaceDE w:val="0"/>
              <w:autoSpaceDN w:val="0"/>
              <w:spacing w:after="0" w:line="240" w:lineRule="auto"/>
              <w:jc w:val="both"/>
              <w:rPr>
                <w:rFonts w:ascii="Times New Roman" w:eastAsia="Times New Roman" w:hAnsi="Times New Roman" w:cs="Times New Roman"/>
                <w:color w:val="000000"/>
                <w:sz w:val="20"/>
                <w:szCs w:val="20"/>
                <w:lang w:eastAsia="ru-RU"/>
              </w:rPr>
            </w:pPr>
            <w:r w:rsidRPr="00A74C59">
              <w:rPr>
                <w:rFonts w:ascii="Times New Roman" w:eastAsia="Times New Roman" w:hAnsi="Times New Roman" w:cs="Times New Roman"/>
                <w:color w:val="000000"/>
                <w:sz w:val="20"/>
                <w:szCs w:val="20"/>
                <w:lang w:eastAsia="ru-RU"/>
              </w:rPr>
              <w:t>Управление социальной защиты населения Липецкой области</w:t>
            </w:r>
          </w:p>
        </w:tc>
      </w:tr>
    </w:tbl>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Приложение 3</w:t>
      </w:r>
    </w:p>
    <w:p w:rsidR="00A74C59" w:rsidRPr="00A74C59" w:rsidRDefault="00A74C59" w:rsidP="00A74C59">
      <w:pPr>
        <w:widowControl w:val="0"/>
        <w:autoSpaceDE w:val="0"/>
        <w:autoSpaceDN w:val="0"/>
        <w:spacing w:after="0" w:line="240" w:lineRule="auto"/>
        <w:ind w:left="5670"/>
        <w:jc w:val="right"/>
        <w:rPr>
          <w:rFonts w:ascii="Times New Roman" w:eastAsia="Times New Roman" w:hAnsi="Times New Roman" w:cs="Times New Roman"/>
          <w:szCs w:val="20"/>
          <w:lang w:eastAsia="ru-RU"/>
        </w:rPr>
      </w:pPr>
      <w:r w:rsidRPr="00A74C59">
        <w:rPr>
          <w:rFonts w:ascii="Times New Roman" w:eastAsia="Times New Roman" w:hAnsi="Times New Roman" w:cs="Times New Roman"/>
          <w:szCs w:val="20"/>
          <w:lang w:eastAsia="ru-RU"/>
        </w:rPr>
        <w:t xml:space="preserve">к подпрограмме 8 «Формирование системы комплексной реабилитации и </w:t>
      </w:r>
      <w:proofErr w:type="spellStart"/>
      <w:r w:rsidRPr="00A74C59">
        <w:rPr>
          <w:rFonts w:ascii="Times New Roman" w:eastAsia="Times New Roman" w:hAnsi="Times New Roman" w:cs="Times New Roman"/>
          <w:szCs w:val="20"/>
          <w:lang w:eastAsia="ru-RU"/>
        </w:rPr>
        <w:t>абилитации</w:t>
      </w:r>
      <w:proofErr w:type="spellEnd"/>
      <w:r w:rsidRPr="00A74C59">
        <w:rPr>
          <w:rFonts w:ascii="Times New Roman" w:eastAsia="Times New Roman" w:hAnsi="Times New Roman" w:cs="Times New Roman"/>
          <w:szCs w:val="20"/>
          <w:lang w:eastAsia="ru-RU"/>
        </w:rPr>
        <w:t xml:space="preserve"> инвалидов, в том числе детей-инвалидов в Липецкой области»</w:t>
      </w: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945"/>
      <w:bookmarkEnd w:id="1"/>
      <w:r w:rsidRPr="00A74C59">
        <w:rPr>
          <w:rFonts w:ascii="Times New Roman" w:eastAsia="Times New Roman" w:hAnsi="Times New Roman" w:cs="Times New Roman"/>
          <w:sz w:val="24"/>
          <w:szCs w:val="24"/>
          <w:lang w:eastAsia="ru-RU"/>
        </w:rPr>
        <w:t>Объем ресурсного обеспечения подпрограммы 8</w:t>
      </w:r>
    </w:p>
    <w:p w:rsidR="00A74C59" w:rsidRPr="00A74C59" w:rsidRDefault="00A74C59" w:rsidP="00A74C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на 2021 год и плановый период 2022-2030 годы</w:t>
      </w:r>
    </w:p>
    <w:p w:rsidR="00A74C59" w:rsidRPr="00A74C59" w:rsidRDefault="00A74C59" w:rsidP="00A74C5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74C59">
        <w:rPr>
          <w:rFonts w:ascii="Times New Roman" w:eastAsia="Times New Roman" w:hAnsi="Times New Roman" w:cs="Times New Roman"/>
          <w:sz w:val="24"/>
          <w:szCs w:val="24"/>
          <w:lang w:eastAsia="ru-RU"/>
        </w:rPr>
        <w:t>Таблица</w:t>
      </w:r>
    </w:p>
    <w:tbl>
      <w:tblPr>
        <w:tblW w:w="5000" w:type="pct"/>
        <w:tblLook w:val="04A0" w:firstRow="1" w:lastRow="0" w:firstColumn="1" w:lastColumn="0" w:noHBand="0" w:noVBand="1"/>
      </w:tblPr>
      <w:tblGrid>
        <w:gridCol w:w="2371"/>
        <w:gridCol w:w="1974"/>
        <w:gridCol w:w="1457"/>
        <w:gridCol w:w="1744"/>
        <w:gridCol w:w="2025"/>
      </w:tblGrid>
      <w:tr w:rsidR="00A74C59" w:rsidRPr="00A74C59" w:rsidTr="00A74C59">
        <w:trPr>
          <w:trHeight w:val="315"/>
        </w:trPr>
        <w:tc>
          <w:tcPr>
            <w:tcW w:w="12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Источники финансирования и направления расходов</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 xml:space="preserve">Объем финансирования на 2021 год и плановый период на 2022-2023 годы </w:t>
            </w:r>
            <w:proofErr w:type="spellStart"/>
            <w:r w:rsidRPr="00A74C59">
              <w:rPr>
                <w:rFonts w:ascii="Times New Roman" w:eastAsia="Times New Roman" w:hAnsi="Times New Roman" w:cs="Times New Roman"/>
                <w:color w:val="000000"/>
                <w:sz w:val="24"/>
                <w:szCs w:val="24"/>
                <w:lang w:eastAsia="ru-RU"/>
              </w:rPr>
              <w:t>годы</w:t>
            </w:r>
            <w:proofErr w:type="spellEnd"/>
            <w:r w:rsidRPr="00A74C59">
              <w:rPr>
                <w:rFonts w:ascii="Times New Roman" w:eastAsia="Times New Roman" w:hAnsi="Times New Roman" w:cs="Times New Roman"/>
                <w:color w:val="000000"/>
                <w:sz w:val="24"/>
                <w:szCs w:val="24"/>
                <w:lang w:eastAsia="ru-RU"/>
              </w:rPr>
              <w:t>, тыс. руб.</w:t>
            </w:r>
          </w:p>
        </w:tc>
        <w:tc>
          <w:tcPr>
            <w:tcW w:w="2730" w:type="pct"/>
            <w:gridSpan w:val="3"/>
            <w:tcBorders>
              <w:top w:val="single" w:sz="4" w:space="0" w:color="auto"/>
              <w:left w:val="nil"/>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В том числе:</w:t>
            </w:r>
          </w:p>
        </w:tc>
      </w:tr>
      <w:tr w:rsidR="00A74C59" w:rsidRPr="00A74C59" w:rsidTr="00A74C59">
        <w:trPr>
          <w:trHeight w:val="990"/>
        </w:trPr>
        <w:tc>
          <w:tcPr>
            <w:tcW w:w="1239" w:type="pct"/>
            <w:vMerge/>
            <w:tcBorders>
              <w:top w:val="single" w:sz="4" w:space="0" w:color="auto"/>
              <w:left w:val="single" w:sz="4" w:space="0" w:color="auto"/>
              <w:bottom w:val="single" w:sz="4" w:space="0" w:color="auto"/>
              <w:right w:val="single" w:sz="4" w:space="0" w:color="auto"/>
            </w:tcBorders>
            <w:vAlign w:val="center"/>
            <w:hideMark/>
          </w:tcPr>
          <w:p w:rsidR="00A74C59" w:rsidRPr="00A74C59" w:rsidRDefault="00A74C59" w:rsidP="00A74C59">
            <w:pPr>
              <w:spacing w:after="0" w:line="240" w:lineRule="auto"/>
              <w:rPr>
                <w:rFonts w:ascii="Times New Roman" w:eastAsia="Times New Roman" w:hAnsi="Times New Roman" w:cs="Times New Roman"/>
                <w:color w:val="000000"/>
                <w:sz w:val="24"/>
                <w:szCs w:val="24"/>
                <w:lang w:eastAsia="ru-RU"/>
              </w:rPr>
            </w:pP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A74C59" w:rsidRPr="00A74C59" w:rsidRDefault="00A74C59" w:rsidP="00A74C59">
            <w:pPr>
              <w:spacing w:after="0" w:line="240" w:lineRule="auto"/>
              <w:rPr>
                <w:rFonts w:ascii="Times New Roman" w:eastAsia="Times New Roman" w:hAnsi="Times New Roman" w:cs="Times New Roman"/>
                <w:color w:val="000000"/>
                <w:sz w:val="24"/>
                <w:szCs w:val="24"/>
                <w:lang w:eastAsia="ru-RU"/>
              </w:rPr>
            </w:pPr>
          </w:p>
        </w:tc>
        <w:tc>
          <w:tcPr>
            <w:tcW w:w="761" w:type="pct"/>
            <w:tcBorders>
              <w:top w:val="nil"/>
              <w:left w:val="nil"/>
              <w:bottom w:val="single" w:sz="4" w:space="0" w:color="auto"/>
              <w:right w:val="single" w:sz="4" w:space="0" w:color="auto"/>
            </w:tcBorders>
            <w:shd w:val="clear" w:color="auto" w:fill="auto"/>
            <w:hideMark/>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2021 год, тыс. руб.</w:t>
            </w:r>
          </w:p>
        </w:tc>
        <w:tc>
          <w:tcPr>
            <w:tcW w:w="911" w:type="pct"/>
            <w:tcBorders>
              <w:top w:val="nil"/>
              <w:left w:val="nil"/>
              <w:bottom w:val="single" w:sz="4" w:space="0" w:color="auto"/>
              <w:right w:val="single" w:sz="4" w:space="0" w:color="auto"/>
            </w:tcBorders>
            <w:shd w:val="clear" w:color="auto" w:fill="auto"/>
            <w:hideMark/>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 xml:space="preserve">2022 год, </w:t>
            </w:r>
          </w:p>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тыс. руб.</w:t>
            </w:r>
          </w:p>
        </w:tc>
        <w:tc>
          <w:tcPr>
            <w:tcW w:w="1058" w:type="pct"/>
            <w:tcBorders>
              <w:top w:val="nil"/>
              <w:left w:val="nil"/>
              <w:bottom w:val="single" w:sz="4" w:space="0" w:color="auto"/>
              <w:right w:val="single" w:sz="4" w:space="0" w:color="auto"/>
            </w:tcBorders>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 xml:space="preserve">2023 год, тыс. </w:t>
            </w:r>
            <w:proofErr w:type="spellStart"/>
            <w:r w:rsidRPr="00A74C59">
              <w:rPr>
                <w:rFonts w:ascii="Times New Roman" w:eastAsia="Times New Roman" w:hAnsi="Times New Roman" w:cs="Times New Roman"/>
                <w:color w:val="000000"/>
                <w:sz w:val="24"/>
                <w:szCs w:val="24"/>
                <w:lang w:eastAsia="ru-RU"/>
              </w:rPr>
              <w:t>руб</w:t>
            </w:r>
            <w:proofErr w:type="spellEnd"/>
          </w:p>
        </w:tc>
      </w:tr>
      <w:tr w:rsidR="00A74C59" w:rsidRPr="00A74C59" w:rsidTr="00A74C59">
        <w:trPr>
          <w:trHeight w:val="315"/>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1</w:t>
            </w:r>
          </w:p>
        </w:tc>
        <w:tc>
          <w:tcPr>
            <w:tcW w:w="1031" w:type="pct"/>
            <w:tcBorders>
              <w:top w:val="nil"/>
              <w:left w:val="nil"/>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2</w:t>
            </w:r>
          </w:p>
        </w:tc>
        <w:tc>
          <w:tcPr>
            <w:tcW w:w="761" w:type="pct"/>
            <w:tcBorders>
              <w:top w:val="nil"/>
              <w:left w:val="nil"/>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3</w:t>
            </w:r>
          </w:p>
        </w:tc>
        <w:tc>
          <w:tcPr>
            <w:tcW w:w="911" w:type="pct"/>
            <w:tcBorders>
              <w:top w:val="nil"/>
              <w:left w:val="nil"/>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4</w:t>
            </w:r>
          </w:p>
        </w:tc>
        <w:tc>
          <w:tcPr>
            <w:tcW w:w="1058" w:type="pct"/>
            <w:tcBorders>
              <w:top w:val="nil"/>
              <w:left w:val="nil"/>
              <w:bottom w:val="single" w:sz="4" w:space="0" w:color="auto"/>
              <w:right w:val="single" w:sz="4" w:space="0" w:color="auto"/>
            </w:tcBorders>
          </w:tcPr>
          <w:p w:rsidR="00A74C59" w:rsidRPr="00A74C59" w:rsidRDefault="00A74C59" w:rsidP="00A74C59">
            <w:pPr>
              <w:spacing w:after="0" w:line="240" w:lineRule="auto"/>
              <w:jc w:val="center"/>
              <w:rPr>
                <w:rFonts w:ascii="Times New Roman" w:eastAsia="Times New Roman" w:hAnsi="Times New Roman" w:cs="Times New Roman"/>
                <w:color w:val="000000"/>
                <w:sz w:val="24"/>
                <w:szCs w:val="24"/>
                <w:lang w:eastAsia="ru-RU"/>
              </w:rPr>
            </w:pPr>
            <w:r w:rsidRPr="00A74C59">
              <w:rPr>
                <w:rFonts w:ascii="Times New Roman" w:eastAsia="Times New Roman" w:hAnsi="Times New Roman" w:cs="Times New Roman"/>
                <w:color w:val="000000"/>
                <w:sz w:val="24"/>
                <w:szCs w:val="24"/>
                <w:lang w:eastAsia="ru-RU"/>
              </w:rPr>
              <w:t>5</w:t>
            </w:r>
          </w:p>
        </w:tc>
      </w:tr>
      <w:tr w:rsidR="00A74C59" w:rsidRPr="00A74C59" w:rsidTr="00A74C59">
        <w:trPr>
          <w:trHeight w:val="30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Всего</w:t>
            </w:r>
          </w:p>
        </w:tc>
        <w:tc>
          <w:tcPr>
            <w:tcW w:w="103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101673,19</w:t>
            </w:r>
          </w:p>
        </w:tc>
        <w:tc>
          <w:tcPr>
            <w:tcW w:w="76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34361,19</w:t>
            </w:r>
          </w:p>
        </w:tc>
        <w:tc>
          <w:tcPr>
            <w:tcW w:w="91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33932</w:t>
            </w:r>
          </w:p>
        </w:tc>
        <w:tc>
          <w:tcPr>
            <w:tcW w:w="1058" w:type="pct"/>
            <w:tcBorders>
              <w:top w:val="nil"/>
              <w:left w:val="nil"/>
              <w:bottom w:val="single" w:sz="4" w:space="0" w:color="auto"/>
              <w:right w:val="single" w:sz="4" w:space="0" w:color="auto"/>
            </w:tcBorders>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33380</w:t>
            </w:r>
          </w:p>
        </w:tc>
      </w:tr>
      <w:tr w:rsidR="00A74C59" w:rsidRPr="00A74C59" w:rsidTr="00A74C59">
        <w:trPr>
          <w:trHeight w:val="30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в том числе:</w:t>
            </w:r>
          </w:p>
        </w:tc>
        <w:tc>
          <w:tcPr>
            <w:tcW w:w="103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p>
        </w:tc>
        <w:tc>
          <w:tcPr>
            <w:tcW w:w="76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p>
        </w:tc>
        <w:tc>
          <w:tcPr>
            <w:tcW w:w="91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p>
        </w:tc>
        <w:tc>
          <w:tcPr>
            <w:tcW w:w="1058" w:type="pct"/>
            <w:tcBorders>
              <w:top w:val="nil"/>
              <w:left w:val="nil"/>
              <w:bottom w:val="single" w:sz="4" w:space="0" w:color="auto"/>
              <w:right w:val="single" w:sz="4" w:space="0" w:color="auto"/>
            </w:tcBorders>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p>
        </w:tc>
      </w:tr>
      <w:tr w:rsidR="00A74C59" w:rsidRPr="00A74C59" w:rsidTr="00A74C59">
        <w:trPr>
          <w:trHeight w:val="90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федеральный бюджет (прогноз) мероприятия в сфере деятельности Минтруда России</w:t>
            </w:r>
          </w:p>
        </w:tc>
        <w:tc>
          <w:tcPr>
            <w:tcW w:w="103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25728,93</w:t>
            </w:r>
          </w:p>
        </w:tc>
        <w:tc>
          <w:tcPr>
            <w:tcW w:w="76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9981,09</w:t>
            </w:r>
          </w:p>
        </w:tc>
        <w:tc>
          <w:tcPr>
            <w:tcW w:w="91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8497,44</w:t>
            </w:r>
          </w:p>
        </w:tc>
        <w:tc>
          <w:tcPr>
            <w:tcW w:w="1058" w:type="pct"/>
            <w:tcBorders>
              <w:top w:val="nil"/>
              <w:left w:val="nil"/>
              <w:bottom w:val="single" w:sz="4" w:space="0" w:color="auto"/>
              <w:right w:val="single" w:sz="4" w:space="0" w:color="auto"/>
            </w:tcBorders>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7250,40</w:t>
            </w:r>
          </w:p>
        </w:tc>
      </w:tr>
      <w:tr w:rsidR="00A74C59" w:rsidRPr="00A74C59" w:rsidTr="00A74C59">
        <w:trPr>
          <w:trHeight w:val="342"/>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 xml:space="preserve">областной бюджет </w:t>
            </w:r>
          </w:p>
        </w:tc>
        <w:tc>
          <w:tcPr>
            <w:tcW w:w="103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75944,32</w:t>
            </w:r>
          </w:p>
        </w:tc>
        <w:tc>
          <w:tcPr>
            <w:tcW w:w="76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24380,16</w:t>
            </w:r>
          </w:p>
        </w:tc>
        <w:tc>
          <w:tcPr>
            <w:tcW w:w="911" w:type="pct"/>
            <w:tcBorders>
              <w:top w:val="nil"/>
              <w:left w:val="nil"/>
              <w:bottom w:val="single" w:sz="4" w:space="0" w:color="auto"/>
              <w:right w:val="single" w:sz="4" w:space="0" w:color="auto"/>
            </w:tcBorders>
            <w:shd w:val="clear" w:color="auto" w:fill="auto"/>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25434,56</w:t>
            </w:r>
          </w:p>
        </w:tc>
        <w:tc>
          <w:tcPr>
            <w:tcW w:w="1058" w:type="pct"/>
            <w:tcBorders>
              <w:top w:val="nil"/>
              <w:left w:val="nil"/>
              <w:bottom w:val="single" w:sz="4" w:space="0" w:color="auto"/>
              <w:right w:val="single" w:sz="4" w:space="0" w:color="auto"/>
            </w:tcBorders>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26129,60</w:t>
            </w:r>
          </w:p>
        </w:tc>
      </w:tr>
      <w:tr w:rsidR="00A74C59" w:rsidRPr="00A74C59" w:rsidTr="00A74C59">
        <w:trPr>
          <w:trHeight w:val="751"/>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бюджеты муниципальных образований Липецкой области</w:t>
            </w:r>
          </w:p>
        </w:tc>
        <w:tc>
          <w:tcPr>
            <w:tcW w:w="1031" w:type="pct"/>
            <w:tcBorders>
              <w:top w:val="nil"/>
              <w:left w:val="nil"/>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0</w:t>
            </w:r>
          </w:p>
        </w:tc>
        <w:tc>
          <w:tcPr>
            <w:tcW w:w="761" w:type="pct"/>
            <w:tcBorders>
              <w:top w:val="nil"/>
              <w:left w:val="nil"/>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0</w:t>
            </w:r>
          </w:p>
        </w:tc>
        <w:tc>
          <w:tcPr>
            <w:tcW w:w="911" w:type="pct"/>
            <w:tcBorders>
              <w:top w:val="nil"/>
              <w:left w:val="nil"/>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0</w:t>
            </w:r>
          </w:p>
        </w:tc>
        <w:tc>
          <w:tcPr>
            <w:tcW w:w="1058" w:type="pct"/>
            <w:tcBorders>
              <w:top w:val="nil"/>
              <w:left w:val="nil"/>
              <w:bottom w:val="single" w:sz="4" w:space="0" w:color="auto"/>
              <w:right w:val="single" w:sz="4" w:space="0" w:color="auto"/>
            </w:tcBorders>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0</w:t>
            </w:r>
          </w:p>
        </w:tc>
      </w:tr>
      <w:tr w:rsidR="00A74C59" w:rsidRPr="00A74C59" w:rsidTr="00A74C59">
        <w:trPr>
          <w:trHeight w:val="300"/>
        </w:trPr>
        <w:tc>
          <w:tcPr>
            <w:tcW w:w="1239" w:type="pct"/>
            <w:tcBorders>
              <w:top w:val="nil"/>
              <w:left w:val="single" w:sz="4" w:space="0" w:color="auto"/>
              <w:bottom w:val="single" w:sz="4" w:space="0" w:color="auto"/>
              <w:right w:val="single" w:sz="4" w:space="0" w:color="auto"/>
            </w:tcBorders>
            <w:shd w:val="clear" w:color="auto" w:fill="auto"/>
            <w:vAlign w:val="center"/>
            <w:hideMark/>
          </w:tcPr>
          <w:p w:rsidR="00A74C59" w:rsidRPr="00A74C59" w:rsidRDefault="00A74C59" w:rsidP="00A74C59">
            <w:pPr>
              <w:spacing w:after="0" w:line="240" w:lineRule="auto"/>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внебюджетные источники</w:t>
            </w:r>
          </w:p>
        </w:tc>
        <w:tc>
          <w:tcPr>
            <w:tcW w:w="1031" w:type="pct"/>
            <w:tcBorders>
              <w:top w:val="single" w:sz="4" w:space="0" w:color="auto"/>
              <w:left w:val="nil"/>
              <w:bottom w:val="single" w:sz="4" w:space="0" w:color="auto"/>
              <w:right w:val="single" w:sz="4" w:space="0" w:color="auto"/>
            </w:tcBorders>
            <w:shd w:val="clear" w:color="auto" w:fill="FFFFFF"/>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0</w:t>
            </w:r>
          </w:p>
        </w:tc>
        <w:tc>
          <w:tcPr>
            <w:tcW w:w="761" w:type="pct"/>
            <w:tcBorders>
              <w:top w:val="single" w:sz="4" w:space="0" w:color="auto"/>
              <w:left w:val="nil"/>
              <w:bottom w:val="single" w:sz="4" w:space="0" w:color="auto"/>
              <w:right w:val="single" w:sz="4" w:space="0" w:color="auto"/>
            </w:tcBorders>
            <w:shd w:val="clear" w:color="auto" w:fill="FFFFFF"/>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0</w:t>
            </w:r>
          </w:p>
        </w:tc>
        <w:tc>
          <w:tcPr>
            <w:tcW w:w="911" w:type="pct"/>
            <w:tcBorders>
              <w:top w:val="single" w:sz="4" w:space="0" w:color="auto"/>
              <w:left w:val="nil"/>
              <w:bottom w:val="single" w:sz="4" w:space="0" w:color="auto"/>
              <w:right w:val="single" w:sz="4" w:space="0" w:color="auto"/>
            </w:tcBorders>
            <w:shd w:val="clear" w:color="auto" w:fill="FFFFFF"/>
            <w:vAlign w:val="center"/>
            <w:hideMark/>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0</w:t>
            </w:r>
          </w:p>
        </w:tc>
        <w:tc>
          <w:tcPr>
            <w:tcW w:w="1058" w:type="pct"/>
            <w:tcBorders>
              <w:top w:val="single" w:sz="4" w:space="0" w:color="auto"/>
              <w:left w:val="nil"/>
              <w:bottom w:val="single" w:sz="4" w:space="0" w:color="auto"/>
              <w:right w:val="single" w:sz="4" w:space="0" w:color="auto"/>
            </w:tcBorders>
            <w:shd w:val="clear" w:color="auto" w:fill="FFFFFF"/>
            <w:vAlign w:val="center"/>
          </w:tcPr>
          <w:p w:rsidR="00A74C59" w:rsidRPr="00A74C59" w:rsidRDefault="00A74C59" w:rsidP="00A74C59">
            <w:pPr>
              <w:spacing w:after="0" w:line="240" w:lineRule="auto"/>
              <w:jc w:val="center"/>
              <w:rPr>
                <w:rFonts w:ascii="Times New Roman" w:eastAsia="Times New Roman" w:hAnsi="Times New Roman" w:cs="Times New Roman"/>
                <w:color w:val="000000"/>
                <w:lang w:eastAsia="ru-RU"/>
              </w:rPr>
            </w:pPr>
            <w:r w:rsidRPr="00A74C59">
              <w:rPr>
                <w:rFonts w:ascii="Times New Roman" w:eastAsia="Times New Roman" w:hAnsi="Times New Roman" w:cs="Times New Roman"/>
                <w:color w:val="000000"/>
                <w:lang w:eastAsia="ru-RU"/>
              </w:rPr>
              <w:t>0</w:t>
            </w:r>
          </w:p>
        </w:tc>
      </w:tr>
    </w:tbl>
    <w:p w:rsidR="00A74C59" w:rsidRPr="00A74C59" w:rsidRDefault="00A74C59" w:rsidP="00A74C5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74C59" w:rsidRPr="00A74C59" w:rsidRDefault="00A74C59" w:rsidP="00A74C59">
      <w:pPr>
        <w:spacing w:after="0" w:line="240" w:lineRule="auto"/>
        <w:rPr>
          <w:rFonts w:ascii="Times New Roman" w:eastAsia="Times New Roman" w:hAnsi="Times New Roman" w:cs="Times New Roman"/>
          <w:bCs/>
          <w:sz w:val="28"/>
          <w:szCs w:val="20"/>
          <w:lang w:eastAsia="ru-RU"/>
        </w:rPr>
      </w:pPr>
    </w:p>
    <w:p w:rsidR="00A74C59" w:rsidRPr="00A74C59" w:rsidRDefault="00A74C59" w:rsidP="00A74C59">
      <w:pPr>
        <w:spacing w:after="0" w:line="240" w:lineRule="auto"/>
        <w:rPr>
          <w:rFonts w:ascii="Times New Roman" w:eastAsia="Times New Roman" w:hAnsi="Times New Roman" w:cs="Times New Roman"/>
          <w:bCs/>
          <w:sz w:val="28"/>
          <w:szCs w:val="20"/>
          <w:lang w:eastAsia="ru-RU"/>
        </w:rPr>
      </w:pPr>
    </w:p>
    <w:p w:rsidR="00A74C59" w:rsidRPr="00A74C59" w:rsidRDefault="00A74C59" w:rsidP="00A74C59">
      <w:pPr>
        <w:spacing w:after="0" w:line="240" w:lineRule="auto"/>
        <w:rPr>
          <w:rFonts w:ascii="Times New Roman" w:eastAsia="Times New Roman" w:hAnsi="Times New Roman" w:cs="Times New Roman"/>
          <w:bCs/>
          <w:sz w:val="28"/>
          <w:szCs w:val="20"/>
          <w:lang w:eastAsia="ru-RU"/>
        </w:rPr>
      </w:pPr>
    </w:p>
    <w:p w:rsidR="00A74C59" w:rsidRPr="00A74C59" w:rsidRDefault="00A74C59" w:rsidP="00A74C59">
      <w:pPr>
        <w:spacing w:after="0" w:line="240" w:lineRule="auto"/>
        <w:rPr>
          <w:rFonts w:ascii="Times New Roman" w:eastAsia="Times New Roman" w:hAnsi="Times New Roman" w:cs="Times New Roman"/>
          <w:bCs/>
          <w:sz w:val="28"/>
          <w:szCs w:val="20"/>
          <w:lang w:eastAsia="ru-RU"/>
        </w:rPr>
      </w:pPr>
    </w:p>
    <w:p w:rsidR="00A74C59" w:rsidRPr="00A74C59" w:rsidRDefault="00A74C59" w:rsidP="00A74C59">
      <w:pPr>
        <w:spacing w:after="0" w:line="240" w:lineRule="auto"/>
        <w:rPr>
          <w:rFonts w:ascii="Times New Roman" w:eastAsia="Times New Roman" w:hAnsi="Times New Roman" w:cs="Times New Roman"/>
          <w:bCs/>
          <w:sz w:val="28"/>
          <w:szCs w:val="20"/>
          <w:lang w:eastAsia="ru-RU"/>
        </w:rPr>
      </w:pPr>
    </w:p>
    <w:p w:rsidR="00A74C59" w:rsidRPr="00A74C59" w:rsidRDefault="00A74C59" w:rsidP="00A74C59">
      <w:pPr>
        <w:spacing w:after="0" w:line="240" w:lineRule="auto"/>
        <w:rPr>
          <w:rFonts w:ascii="Times New Roman" w:eastAsia="Times New Roman" w:hAnsi="Times New Roman" w:cs="Times New Roman"/>
          <w:bCs/>
          <w:sz w:val="28"/>
          <w:szCs w:val="20"/>
          <w:lang w:eastAsia="ru-RU"/>
        </w:rPr>
      </w:pPr>
    </w:p>
    <w:p w:rsidR="00A74C59" w:rsidRDefault="00A74C59" w:rsidP="00A74C59">
      <w:pPr>
        <w:spacing w:after="0" w:line="240" w:lineRule="auto"/>
        <w:rPr>
          <w:rFonts w:ascii="Times New Roman" w:eastAsia="Times New Roman" w:hAnsi="Times New Roman" w:cs="Times New Roman"/>
          <w:bCs/>
          <w:sz w:val="28"/>
          <w:szCs w:val="20"/>
          <w:lang w:eastAsia="ru-RU"/>
        </w:rPr>
      </w:pPr>
    </w:p>
    <w:p w:rsidR="008D60B4" w:rsidRDefault="008D60B4" w:rsidP="00A74C59">
      <w:pPr>
        <w:spacing w:after="0" w:line="240" w:lineRule="auto"/>
        <w:rPr>
          <w:rFonts w:ascii="Times New Roman" w:eastAsia="Times New Roman" w:hAnsi="Times New Roman" w:cs="Times New Roman"/>
          <w:bCs/>
          <w:sz w:val="28"/>
          <w:szCs w:val="20"/>
          <w:lang w:eastAsia="ru-RU"/>
        </w:rPr>
      </w:pPr>
    </w:p>
    <w:p w:rsidR="008D60B4" w:rsidRDefault="008D60B4" w:rsidP="00A74C59">
      <w:pPr>
        <w:spacing w:after="0" w:line="240" w:lineRule="auto"/>
        <w:rPr>
          <w:rFonts w:ascii="Times New Roman" w:eastAsia="Times New Roman" w:hAnsi="Times New Roman" w:cs="Times New Roman"/>
          <w:bCs/>
          <w:sz w:val="28"/>
          <w:szCs w:val="20"/>
          <w:lang w:eastAsia="ru-RU"/>
        </w:rPr>
      </w:pPr>
    </w:p>
    <w:p w:rsidR="008D60B4" w:rsidRDefault="008D60B4" w:rsidP="00A74C59">
      <w:pPr>
        <w:spacing w:after="0" w:line="240" w:lineRule="auto"/>
        <w:rPr>
          <w:rFonts w:ascii="Times New Roman" w:eastAsia="Times New Roman" w:hAnsi="Times New Roman" w:cs="Times New Roman"/>
          <w:bCs/>
          <w:sz w:val="28"/>
          <w:szCs w:val="20"/>
          <w:lang w:eastAsia="ru-RU"/>
        </w:rPr>
      </w:pPr>
    </w:p>
    <w:p w:rsidR="008D60B4" w:rsidRDefault="008D60B4" w:rsidP="00A74C59">
      <w:pPr>
        <w:spacing w:after="0" w:line="240" w:lineRule="auto"/>
        <w:rPr>
          <w:rFonts w:ascii="Times New Roman" w:eastAsia="Times New Roman" w:hAnsi="Times New Roman" w:cs="Times New Roman"/>
          <w:bCs/>
          <w:sz w:val="28"/>
          <w:szCs w:val="20"/>
          <w:lang w:eastAsia="ru-RU"/>
        </w:rPr>
      </w:pPr>
    </w:p>
    <w:p w:rsidR="008D60B4" w:rsidRDefault="008D60B4" w:rsidP="00A74C59">
      <w:pPr>
        <w:spacing w:after="0" w:line="240" w:lineRule="auto"/>
        <w:rPr>
          <w:rFonts w:ascii="Times New Roman" w:eastAsia="Times New Roman" w:hAnsi="Times New Roman" w:cs="Times New Roman"/>
          <w:bCs/>
          <w:sz w:val="28"/>
          <w:szCs w:val="20"/>
          <w:lang w:eastAsia="ru-RU"/>
        </w:rPr>
      </w:pPr>
    </w:p>
    <w:p w:rsidR="008D60B4" w:rsidRDefault="008D60B4" w:rsidP="00A74C59">
      <w:pPr>
        <w:spacing w:after="0" w:line="240" w:lineRule="auto"/>
        <w:rPr>
          <w:rFonts w:ascii="Times New Roman" w:eastAsia="Times New Roman" w:hAnsi="Times New Roman" w:cs="Times New Roman"/>
          <w:bCs/>
          <w:sz w:val="28"/>
          <w:szCs w:val="20"/>
          <w:lang w:eastAsia="ru-RU"/>
        </w:rPr>
      </w:pPr>
    </w:p>
    <w:p w:rsidR="008D60B4" w:rsidRDefault="008D60B4" w:rsidP="00A74C59">
      <w:pPr>
        <w:spacing w:after="0" w:line="240" w:lineRule="auto"/>
        <w:rPr>
          <w:rFonts w:ascii="Times New Roman" w:eastAsia="Times New Roman" w:hAnsi="Times New Roman" w:cs="Times New Roman"/>
          <w:bCs/>
          <w:sz w:val="28"/>
          <w:szCs w:val="20"/>
          <w:lang w:eastAsia="ru-RU"/>
        </w:rPr>
      </w:pPr>
    </w:p>
    <w:p w:rsidR="008D60B4" w:rsidRDefault="008D60B4" w:rsidP="00A74C59">
      <w:pPr>
        <w:spacing w:after="0" w:line="240" w:lineRule="auto"/>
        <w:rPr>
          <w:rFonts w:ascii="Times New Roman" w:eastAsia="Times New Roman" w:hAnsi="Times New Roman" w:cs="Times New Roman"/>
          <w:bCs/>
          <w:sz w:val="28"/>
          <w:szCs w:val="20"/>
          <w:lang w:eastAsia="ru-RU"/>
        </w:rPr>
      </w:pPr>
    </w:p>
    <w:p w:rsidR="008D60B4" w:rsidRDefault="008D60B4" w:rsidP="00A74C59">
      <w:pPr>
        <w:spacing w:after="0" w:line="240" w:lineRule="auto"/>
        <w:rPr>
          <w:rFonts w:ascii="Times New Roman" w:eastAsia="Times New Roman" w:hAnsi="Times New Roman" w:cs="Times New Roman"/>
          <w:bCs/>
          <w:sz w:val="28"/>
          <w:szCs w:val="20"/>
          <w:lang w:eastAsia="ru-RU"/>
        </w:rPr>
      </w:pPr>
    </w:p>
    <w:p w:rsidR="008D60B4" w:rsidRDefault="008D60B4" w:rsidP="00A74C59">
      <w:pPr>
        <w:spacing w:after="0" w:line="240" w:lineRule="auto"/>
        <w:rPr>
          <w:rFonts w:ascii="Times New Roman" w:eastAsia="Times New Roman" w:hAnsi="Times New Roman" w:cs="Times New Roman"/>
          <w:bCs/>
          <w:sz w:val="28"/>
          <w:szCs w:val="20"/>
          <w:lang w:eastAsia="ru-RU"/>
        </w:rPr>
      </w:pPr>
    </w:p>
    <w:p w:rsidR="00A74C59" w:rsidRPr="00A74C59" w:rsidRDefault="00A74C59" w:rsidP="00A74C59">
      <w:pPr>
        <w:autoSpaceDE w:val="0"/>
        <w:autoSpaceDN w:val="0"/>
        <w:adjustRightInd w:val="0"/>
        <w:spacing w:after="0" w:line="240" w:lineRule="auto"/>
        <w:jc w:val="center"/>
        <w:rPr>
          <w:rFonts w:ascii="Times New Roman" w:hAnsi="Times New Roman" w:cs="Times New Roman"/>
          <w:sz w:val="24"/>
          <w:szCs w:val="24"/>
        </w:rPr>
      </w:pPr>
    </w:p>
    <w:p w:rsidR="00ED2A68" w:rsidRDefault="00ED2A68" w:rsidP="00ED2A68">
      <w:pPr>
        <w:widowControl w:val="0"/>
        <w:autoSpaceDE w:val="0"/>
        <w:autoSpaceDN w:val="0"/>
        <w:spacing w:after="0" w:line="240" w:lineRule="auto"/>
        <w:jc w:val="right"/>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4</w:t>
      </w:r>
    </w:p>
    <w:p w:rsidR="00ED2A68" w:rsidRDefault="00ED2A68" w:rsidP="00ED2A6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подпрограмме 8 «Формирование системы комплексной </w:t>
      </w:r>
    </w:p>
    <w:p w:rsidR="00ED2A68" w:rsidRDefault="00ED2A68" w:rsidP="00ED2A6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реабилитации и </w:t>
      </w:r>
      <w:proofErr w:type="spellStart"/>
      <w:r>
        <w:rPr>
          <w:rFonts w:ascii="Times New Roman" w:eastAsia="Times New Roman" w:hAnsi="Times New Roman" w:cs="Times New Roman"/>
          <w:sz w:val="20"/>
          <w:szCs w:val="20"/>
          <w:lang w:eastAsia="ru-RU"/>
        </w:rPr>
        <w:t>абилитации</w:t>
      </w:r>
      <w:proofErr w:type="spellEnd"/>
      <w:r>
        <w:rPr>
          <w:rFonts w:ascii="Times New Roman" w:eastAsia="Times New Roman" w:hAnsi="Times New Roman" w:cs="Times New Roman"/>
          <w:sz w:val="20"/>
          <w:szCs w:val="20"/>
          <w:lang w:eastAsia="ru-RU"/>
        </w:rPr>
        <w:t xml:space="preserve"> инвалидов, </w:t>
      </w:r>
    </w:p>
    <w:p w:rsidR="00ED2A68" w:rsidRDefault="00ED2A68" w:rsidP="00ED2A68">
      <w:pPr>
        <w:spacing w:after="0" w:line="240" w:lineRule="auto"/>
        <w:jc w:val="right"/>
        <w:rPr>
          <w:rFonts w:ascii="Times New Roman" w:eastAsia="Times New Roman" w:hAnsi="Times New Roman" w:cs="Times New Roman"/>
          <w:bCs/>
          <w:sz w:val="28"/>
          <w:szCs w:val="20"/>
          <w:lang w:eastAsia="ru-RU"/>
        </w:rPr>
      </w:pPr>
      <w:r>
        <w:rPr>
          <w:rFonts w:ascii="Times New Roman" w:eastAsia="Times New Roman" w:hAnsi="Times New Roman" w:cs="Times New Roman"/>
          <w:sz w:val="20"/>
          <w:szCs w:val="20"/>
          <w:lang w:eastAsia="ru-RU"/>
        </w:rPr>
        <w:t>в том числе детей-инвалидов в Липецкой области»</w:t>
      </w:r>
    </w:p>
    <w:p w:rsidR="00ED2A68" w:rsidRDefault="00ED2A68" w:rsidP="00ED2A68">
      <w:pPr>
        <w:spacing w:after="0" w:line="240" w:lineRule="auto"/>
        <w:rPr>
          <w:rFonts w:ascii="Times New Roman" w:eastAsia="Times New Roman" w:hAnsi="Times New Roman" w:cs="Times New Roman"/>
          <w:bCs/>
          <w:sz w:val="28"/>
          <w:szCs w:val="20"/>
          <w:lang w:eastAsia="ru-RU"/>
        </w:rPr>
      </w:pPr>
    </w:p>
    <w:p w:rsidR="00ED2A68" w:rsidRDefault="00ED2A68" w:rsidP="00ED2A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Сведения</w:t>
      </w:r>
    </w:p>
    <w:p w:rsidR="00ED2A68" w:rsidRDefault="00ED2A68" w:rsidP="00ED2A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 планируемом распределении бюджетных ассигнований</w:t>
      </w:r>
    </w:p>
    <w:p w:rsidR="00ED2A68" w:rsidRDefault="00ED2A68" w:rsidP="00ED2A6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региональной программы в 2021 году</w:t>
      </w:r>
    </w:p>
    <w:p w:rsidR="00ED2A68" w:rsidRDefault="00ED2A68" w:rsidP="00ED2A68">
      <w:pPr>
        <w:spacing w:after="0" w:line="240" w:lineRule="auto"/>
        <w:jc w:val="center"/>
        <w:rPr>
          <w:rFonts w:ascii="Times New Roman" w:eastAsia="Times New Roman" w:hAnsi="Times New Roman" w:cs="Times New Roman"/>
          <w:bCs/>
          <w:sz w:val="24"/>
          <w:szCs w:val="24"/>
          <w:lang w:eastAsia="ru-RU"/>
        </w:rPr>
      </w:pPr>
    </w:p>
    <w:tbl>
      <w:tblPr>
        <w:tblW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600"/>
        <w:gridCol w:w="952"/>
        <w:gridCol w:w="851"/>
        <w:gridCol w:w="850"/>
        <w:gridCol w:w="1109"/>
        <w:gridCol w:w="1145"/>
        <w:gridCol w:w="904"/>
        <w:gridCol w:w="904"/>
        <w:gridCol w:w="1467"/>
      </w:tblGrid>
      <w:tr w:rsidR="00ED2A68" w:rsidTr="00ED2A68">
        <w:tc>
          <w:tcPr>
            <w:tcW w:w="709" w:type="dxa"/>
            <w:vMerge w:val="restart"/>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N п/п</w:t>
            </w:r>
          </w:p>
        </w:tc>
        <w:tc>
          <w:tcPr>
            <w:tcW w:w="1600" w:type="dxa"/>
            <w:vMerge w:val="restart"/>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Наименование направления деятельности (сферы) </w:t>
            </w:r>
          </w:p>
        </w:tc>
        <w:tc>
          <w:tcPr>
            <w:tcW w:w="2653" w:type="dxa"/>
            <w:gridSpan w:val="3"/>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Объем финансового </w:t>
            </w:r>
            <w:proofErr w:type="gramStart"/>
            <w:r>
              <w:rPr>
                <w:rFonts w:ascii="Times New Roman" w:eastAsia="Times New Roman" w:hAnsi="Times New Roman" w:cs="Times New Roman"/>
                <w:bCs/>
                <w:sz w:val="18"/>
                <w:szCs w:val="18"/>
                <w:lang w:eastAsia="ru-RU"/>
              </w:rPr>
              <w:t>обеспечения  мероприятий</w:t>
            </w:r>
            <w:proofErr w:type="gramEnd"/>
            <w:r>
              <w:rPr>
                <w:rFonts w:ascii="Times New Roman" w:eastAsia="Times New Roman" w:hAnsi="Times New Roman" w:cs="Times New Roman"/>
                <w:bCs/>
                <w:sz w:val="18"/>
                <w:szCs w:val="18"/>
                <w:lang w:eastAsia="ru-RU"/>
              </w:rPr>
              <w:t xml:space="preserve"> региональной программы, тыс. руб.</w:t>
            </w:r>
          </w:p>
        </w:tc>
        <w:tc>
          <w:tcPr>
            <w:tcW w:w="1109" w:type="dxa"/>
            <w:vMerge w:val="restart"/>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Объем финансового обеспечения мероприятий региональной программы, процент (построчное значение </w:t>
            </w:r>
            <w:hyperlink r:id="rId43" w:anchor="P1056" w:history="1">
              <w:r>
                <w:rPr>
                  <w:rStyle w:val="a8"/>
                  <w:rFonts w:ascii="Times New Roman" w:eastAsia="Times New Roman" w:hAnsi="Times New Roman" w:cs="Times New Roman"/>
                  <w:bCs/>
                  <w:sz w:val="18"/>
                  <w:szCs w:val="18"/>
                  <w:lang w:eastAsia="ru-RU"/>
                </w:rPr>
                <w:t>графы 5</w:t>
              </w:r>
            </w:hyperlink>
            <w:r>
              <w:rPr>
                <w:rFonts w:ascii="Times New Roman" w:eastAsia="Times New Roman" w:hAnsi="Times New Roman" w:cs="Times New Roman"/>
                <w:bCs/>
                <w:sz w:val="18"/>
                <w:szCs w:val="18"/>
                <w:lang w:eastAsia="ru-RU"/>
              </w:rPr>
              <w:t xml:space="preserve"> / итого </w:t>
            </w:r>
            <w:hyperlink r:id="rId44" w:anchor="P1056" w:history="1">
              <w:r>
                <w:rPr>
                  <w:rStyle w:val="a8"/>
                  <w:rFonts w:ascii="Times New Roman" w:eastAsia="Times New Roman" w:hAnsi="Times New Roman" w:cs="Times New Roman"/>
                  <w:bCs/>
                  <w:sz w:val="18"/>
                  <w:szCs w:val="18"/>
                  <w:lang w:eastAsia="ru-RU"/>
                </w:rPr>
                <w:t>графы 5</w:t>
              </w:r>
            </w:hyperlink>
            <w:r>
              <w:rPr>
                <w:rFonts w:ascii="Times New Roman" w:eastAsia="Times New Roman" w:hAnsi="Times New Roman" w:cs="Times New Roman"/>
                <w:bCs/>
                <w:sz w:val="18"/>
                <w:szCs w:val="18"/>
                <w:lang w:eastAsia="ru-RU"/>
              </w:rPr>
              <w:t xml:space="preserve"> x 100)</w:t>
            </w:r>
          </w:p>
        </w:tc>
        <w:tc>
          <w:tcPr>
            <w:tcW w:w="1145" w:type="dxa"/>
            <w:vMerge w:val="restart"/>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Объем финансового обеспечения на реализацию мероприятий в других государственных программах субъекта Российской Федерации, комплексах мер, проектах, тыс. руб.</w:t>
            </w:r>
          </w:p>
        </w:tc>
        <w:tc>
          <w:tcPr>
            <w:tcW w:w="904" w:type="dxa"/>
            <w:vMerge w:val="restart"/>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Объем финансового обеспечения на реализацию </w:t>
            </w:r>
            <w:proofErr w:type="gramStart"/>
            <w:r>
              <w:rPr>
                <w:rFonts w:ascii="Times New Roman" w:eastAsia="Times New Roman" w:hAnsi="Times New Roman" w:cs="Times New Roman"/>
                <w:bCs/>
                <w:sz w:val="18"/>
                <w:szCs w:val="18"/>
                <w:lang w:eastAsia="ru-RU"/>
              </w:rPr>
              <w:t>мероприятий  с</w:t>
            </w:r>
            <w:proofErr w:type="gramEnd"/>
            <w:r>
              <w:rPr>
                <w:rFonts w:ascii="Times New Roman" w:eastAsia="Times New Roman" w:hAnsi="Times New Roman" w:cs="Times New Roman"/>
                <w:bCs/>
                <w:sz w:val="18"/>
                <w:szCs w:val="18"/>
                <w:lang w:eastAsia="ru-RU"/>
              </w:rPr>
              <w:t xml:space="preserve"> учетом всех источников, тыс. руб. (</w:t>
            </w:r>
            <w:hyperlink r:id="rId45" w:anchor="P1056" w:history="1">
              <w:r>
                <w:rPr>
                  <w:rStyle w:val="a8"/>
                  <w:rFonts w:ascii="Times New Roman" w:eastAsia="Times New Roman" w:hAnsi="Times New Roman" w:cs="Times New Roman"/>
                  <w:bCs/>
                  <w:sz w:val="18"/>
                  <w:szCs w:val="18"/>
                  <w:lang w:eastAsia="ru-RU"/>
                </w:rPr>
                <w:t>графа 5</w:t>
              </w:r>
            </w:hyperlink>
            <w:r>
              <w:rPr>
                <w:rFonts w:ascii="Times New Roman" w:eastAsia="Times New Roman" w:hAnsi="Times New Roman" w:cs="Times New Roman"/>
                <w:bCs/>
                <w:sz w:val="18"/>
                <w:szCs w:val="18"/>
                <w:lang w:eastAsia="ru-RU"/>
              </w:rPr>
              <w:t xml:space="preserve"> + </w:t>
            </w:r>
            <w:hyperlink r:id="rId46" w:anchor="P1058" w:history="1">
              <w:r>
                <w:rPr>
                  <w:rStyle w:val="a8"/>
                  <w:rFonts w:ascii="Times New Roman" w:eastAsia="Times New Roman" w:hAnsi="Times New Roman" w:cs="Times New Roman"/>
                  <w:bCs/>
                  <w:sz w:val="18"/>
                  <w:szCs w:val="18"/>
                  <w:lang w:eastAsia="ru-RU"/>
                </w:rPr>
                <w:t>графа 7</w:t>
              </w:r>
            </w:hyperlink>
            <w:r>
              <w:rPr>
                <w:rFonts w:ascii="Times New Roman" w:eastAsia="Times New Roman" w:hAnsi="Times New Roman" w:cs="Times New Roman"/>
                <w:bCs/>
                <w:sz w:val="18"/>
                <w:szCs w:val="18"/>
                <w:lang w:eastAsia="ru-RU"/>
              </w:rPr>
              <w:t>)</w:t>
            </w:r>
          </w:p>
        </w:tc>
        <w:tc>
          <w:tcPr>
            <w:tcW w:w="904" w:type="dxa"/>
            <w:vMerge w:val="restart"/>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Объем финансового </w:t>
            </w:r>
            <w:proofErr w:type="gramStart"/>
            <w:r>
              <w:rPr>
                <w:rFonts w:ascii="Times New Roman" w:eastAsia="Times New Roman" w:hAnsi="Times New Roman" w:cs="Times New Roman"/>
                <w:bCs/>
                <w:sz w:val="18"/>
                <w:szCs w:val="18"/>
                <w:lang w:eastAsia="ru-RU"/>
              </w:rPr>
              <w:t>обеспечения  на</w:t>
            </w:r>
            <w:proofErr w:type="gramEnd"/>
            <w:r>
              <w:rPr>
                <w:rFonts w:ascii="Times New Roman" w:eastAsia="Times New Roman" w:hAnsi="Times New Roman" w:cs="Times New Roman"/>
                <w:bCs/>
                <w:sz w:val="18"/>
                <w:szCs w:val="18"/>
                <w:lang w:eastAsia="ru-RU"/>
              </w:rPr>
              <w:t xml:space="preserve"> реализацию мероприятий с учетом всех источников, процент (построчное значение </w:t>
            </w:r>
            <w:hyperlink r:id="rId47" w:anchor="P1059" w:history="1">
              <w:r>
                <w:rPr>
                  <w:rStyle w:val="a8"/>
                  <w:rFonts w:ascii="Times New Roman" w:eastAsia="Times New Roman" w:hAnsi="Times New Roman" w:cs="Times New Roman"/>
                  <w:bCs/>
                  <w:sz w:val="18"/>
                  <w:szCs w:val="18"/>
                  <w:lang w:eastAsia="ru-RU"/>
                </w:rPr>
                <w:t>графы 8</w:t>
              </w:r>
            </w:hyperlink>
            <w:r>
              <w:rPr>
                <w:rFonts w:ascii="Times New Roman" w:eastAsia="Times New Roman" w:hAnsi="Times New Roman" w:cs="Times New Roman"/>
                <w:bCs/>
                <w:sz w:val="18"/>
                <w:szCs w:val="18"/>
                <w:lang w:eastAsia="ru-RU"/>
              </w:rPr>
              <w:t xml:space="preserve"> / итого </w:t>
            </w:r>
            <w:hyperlink r:id="rId48" w:anchor="P1059" w:history="1">
              <w:r>
                <w:rPr>
                  <w:rStyle w:val="a8"/>
                  <w:rFonts w:ascii="Times New Roman" w:eastAsia="Times New Roman" w:hAnsi="Times New Roman" w:cs="Times New Roman"/>
                  <w:bCs/>
                  <w:sz w:val="18"/>
                  <w:szCs w:val="18"/>
                  <w:lang w:eastAsia="ru-RU"/>
                </w:rPr>
                <w:t>графы 8</w:t>
              </w:r>
            </w:hyperlink>
            <w:r>
              <w:rPr>
                <w:rFonts w:ascii="Times New Roman" w:eastAsia="Times New Roman" w:hAnsi="Times New Roman" w:cs="Times New Roman"/>
                <w:bCs/>
                <w:sz w:val="18"/>
                <w:szCs w:val="18"/>
                <w:lang w:eastAsia="ru-RU"/>
              </w:rPr>
              <w:t xml:space="preserve"> x 100)</w:t>
            </w:r>
          </w:p>
        </w:tc>
        <w:tc>
          <w:tcPr>
            <w:tcW w:w="1467" w:type="dxa"/>
            <w:vMerge w:val="restart"/>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Примечания</w:t>
            </w:r>
          </w:p>
        </w:tc>
      </w:tr>
      <w:tr w:rsidR="00ED2A68" w:rsidTr="00ED2A68">
        <w:tc>
          <w:tcPr>
            <w:tcW w:w="709" w:type="dxa"/>
            <w:vMerge/>
            <w:tcBorders>
              <w:top w:val="single" w:sz="4" w:space="0" w:color="auto"/>
              <w:left w:val="single" w:sz="4" w:space="0" w:color="auto"/>
              <w:bottom w:val="single" w:sz="4" w:space="0" w:color="auto"/>
              <w:right w:val="single" w:sz="4" w:space="0" w:color="auto"/>
            </w:tcBorders>
            <w:vAlign w:val="center"/>
            <w:hideMark/>
          </w:tcPr>
          <w:p w:rsidR="00ED2A68" w:rsidRDefault="00ED2A68">
            <w:pPr>
              <w:spacing w:after="0"/>
              <w:rPr>
                <w:rFonts w:ascii="Times New Roman" w:eastAsia="Times New Roman" w:hAnsi="Times New Roman" w:cs="Times New Roman"/>
                <w:bCs/>
                <w:sz w:val="18"/>
                <w:szCs w:val="18"/>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ED2A68" w:rsidRDefault="00ED2A68">
            <w:pPr>
              <w:spacing w:after="0"/>
              <w:rPr>
                <w:rFonts w:ascii="Times New Roman" w:eastAsia="Times New Roman" w:hAnsi="Times New Roman" w:cs="Times New Roman"/>
                <w:bCs/>
                <w:sz w:val="18"/>
                <w:szCs w:val="18"/>
                <w:lang w:eastAsia="ru-RU"/>
              </w:rPr>
            </w:pPr>
          </w:p>
        </w:tc>
        <w:tc>
          <w:tcPr>
            <w:tcW w:w="952"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из консолидированного бюджета субъекта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из федерального бюджета</w:t>
            </w:r>
          </w:p>
        </w:tc>
        <w:tc>
          <w:tcPr>
            <w:tcW w:w="850"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всего, тыс. руб. (</w:t>
            </w:r>
            <w:hyperlink r:id="rId49" w:anchor="P1054" w:history="1">
              <w:r>
                <w:rPr>
                  <w:rStyle w:val="a8"/>
                  <w:rFonts w:ascii="Times New Roman" w:eastAsia="Times New Roman" w:hAnsi="Times New Roman" w:cs="Times New Roman"/>
                  <w:bCs/>
                  <w:sz w:val="18"/>
                  <w:szCs w:val="18"/>
                  <w:lang w:eastAsia="ru-RU"/>
                </w:rPr>
                <w:t>графа 3</w:t>
              </w:r>
            </w:hyperlink>
            <w:r>
              <w:rPr>
                <w:rFonts w:ascii="Times New Roman" w:eastAsia="Times New Roman" w:hAnsi="Times New Roman" w:cs="Times New Roman"/>
                <w:bCs/>
                <w:sz w:val="18"/>
                <w:szCs w:val="18"/>
                <w:lang w:eastAsia="ru-RU"/>
              </w:rPr>
              <w:t xml:space="preserve"> + </w:t>
            </w:r>
            <w:hyperlink r:id="rId50" w:anchor="P1055" w:history="1">
              <w:r>
                <w:rPr>
                  <w:rStyle w:val="a8"/>
                  <w:rFonts w:ascii="Times New Roman" w:eastAsia="Times New Roman" w:hAnsi="Times New Roman" w:cs="Times New Roman"/>
                  <w:bCs/>
                  <w:sz w:val="18"/>
                  <w:szCs w:val="18"/>
                  <w:lang w:eastAsia="ru-RU"/>
                </w:rPr>
                <w:t>графа 4</w:t>
              </w:r>
            </w:hyperlink>
            <w:r>
              <w:rPr>
                <w:rFonts w:ascii="Times New Roman" w:eastAsia="Times New Roman" w:hAnsi="Times New Roman" w:cs="Times New Roman"/>
                <w:bCs/>
                <w:sz w:val="18"/>
                <w:szCs w:val="18"/>
                <w:lang w:eastAsia="ru-RU"/>
              </w:rPr>
              <w:t>)</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ED2A68" w:rsidRDefault="00ED2A68">
            <w:pPr>
              <w:spacing w:after="0"/>
              <w:rPr>
                <w:rFonts w:ascii="Times New Roman" w:eastAsia="Times New Roman" w:hAnsi="Times New Roman" w:cs="Times New Roman"/>
                <w:bCs/>
                <w:sz w:val="18"/>
                <w:szCs w:val="18"/>
                <w:lang w:eastAsia="ru-RU"/>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ED2A68" w:rsidRDefault="00ED2A68">
            <w:pPr>
              <w:spacing w:after="0"/>
              <w:rPr>
                <w:rFonts w:ascii="Times New Roman" w:eastAsia="Times New Roman" w:hAnsi="Times New Roman" w:cs="Times New Roman"/>
                <w:bCs/>
                <w:sz w:val="18"/>
                <w:szCs w:val="18"/>
                <w:lang w:eastAsia="ru-RU"/>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ED2A68" w:rsidRDefault="00ED2A68">
            <w:pPr>
              <w:spacing w:after="0"/>
              <w:rPr>
                <w:rFonts w:ascii="Times New Roman" w:eastAsia="Times New Roman" w:hAnsi="Times New Roman" w:cs="Times New Roman"/>
                <w:bCs/>
                <w:sz w:val="18"/>
                <w:szCs w:val="18"/>
                <w:lang w:eastAsia="ru-RU"/>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ED2A68" w:rsidRDefault="00ED2A68">
            <w:pPr>
              <w:spacing w:after="0"/>
              <w:rPr>
                <w:rFonts w:ascii="Times New Roman" w:eastAsia="Times New Roman" w:hAnsi="Times New Roman" w:cs="Times New Roman"/>
                <w:bCs/>
                <w:sz w:val="18"/>
                <w:szCs w:val="18"/>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ED2A68" w:rsidRDefault="00ED2A68">
            <w:pPr>
              <w:spacing w:after="0"/>
              <w:rPr>
                <w:rFonts w:ascii="Times New Roman" w:eastAsia="Times New Roman" w:hAnsi="Times New Roman" w:cs="Times New Roman"/>
                <w:bCs/>
                <w:sz w:val="18"/>
                <w:szCs w:val="18"/>
                <w:lang w:eastAsia="ru-RU"/>
              </w:rPr>
            </w:pPr>
          </w:p>
        </w:tc>
      </w:tr>
      <w:tr w:rsidR="00ED2A68" w:rsidTr="00ED2A68">
        <w:tc>
          <w:tcPr>
            <w:tcW w:w="7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bookmarkStart w:id="2" w:name="P1052"/>
            <w:bookmarkEnd w:id="2"/>
            <w:r>
              <w:rPr>
                <w:rFonts w:ascii="Times New Roman" w:eastAsia="Times New Roman" w:hAnsi="Times New Roman" w:cs="Times New Roman"/>
                <w:bCs/>
                <w:sz w:val="18"/>
                <w:szCs w:val="18"/>
                <w:lang w:eastAsia="ru-RU"/>
              </w:rPr>
              <w:t>1</w:t>
            </w:r>
          </w:p>
        </w:tc>
        <w:tc>
          <w:tcPr>
            <w:tcW w:w="1600"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w:t>
            </w:r>
          </w:p>
        </w:tc>
        <w:tc>
          <w:tcPr>
            <w:tcW w:w="952"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bookmarkStart w:id="3" w:name="P1054"/>
            <w:bookmarkEnd w:id="3"/>
            <w:r>
              <w:rPr>
                <w:rFonts w:ascii="Times New Roman" w:eastAsia="Times New Roman" w:hAnsi="Times New Roman" w:cs="Times New Roman"/>
                <w:bCs/>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bookmarkStart w:id="4" w:name="P1055"/>
            <w:bookmarkEnd w:id="4"/>
            <w:r>
              <w:rPr>
                <w:rFonts w:ascii="Times New Roman" w:eastAsia="Times New Roman" w:hAnsi="Times New Roman" w:cs="Times New Roman"/>
                <w:bCs/>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bookmarkStart w:id="5" w:name="P1056"/>
            <w:bookmarkEnd w:id="5"/>
            <w:r>
              <w:rPr>
                <w:rFonts w:ascii="Times New Roman" w:eastAsia="Times New Roman" w:hAnsi="Times New Roman" w:cs="Times New Roman"/>
                <w:bCs/>
                <w:sz w:val="18"/>
                <w:szCs w:val="18"/>
                <w:lang w:eastAsia="ru-RU"/>
              </w:rPr>
              <w:t>5</w:t>
            </w:r>
          </w:p>
        </w:tc>
        <w:tc>
          <w:tcPr>
            <w:tcW w:w="11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bookmarkStart w:id="6" w:name="P1057"/>
            <w:bookmarkEnd w:id="6"/>
            <w:r>
              <w:rPr>
                <w:rFonts w:ascii="Times New Roman" w:eastAsia="Times New Roman" w:hAnsi="Times New Roman" w:cs="Times New Roman"/>
                <w:bCs/>
                <w:sz w:val="18"/>
                <w:szCs w:val="18"/>
                <w:lang w:eastAsia="ru-RU"/>
              </w:rPr>
              <w:t>6</w:t>
            </w:r>
          </w:p>
        </w:tc>
        <w:tc>
          <w:tcPr>
            <w:tcW w:w="1145"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bookmarkStart w:id="7" w:name="P1058"/>
            <w:bookmarkEnd w:id="7"/>
            <w:r>
              <w:rPr>
                <w:rFonts w:ascii="Times New Roman" w:eastAsia="Times New Roman" w:hAnsi="Times New Roman" w:cs="Times New Roman"/>
                <w:bCs/>
                <w:sz w:val="18"/>
                <w:szCs w:val="18"/>
                <w:lang w:eastAsia="ru-RU"/>
              </w:rPr>
              <w:t>7</w:t>
            </w:r>
          </w:p>
        </w:tc>
        <w:tc>
          <w:tcPr>
            <w:tcW w:w="904"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bookmarkStart w:id="8" w:name="P1059"/>
            <w:bookmarkEnd w:id="8"/>
            <w:r>
              <w:rPr>
                <w:rFonts w:ascii="Times New Roman" w:eastAsia="Times New Roman" w:hAnsi="Times New Roman" w:cs="Times New Roman"/>
                <w:bCs/>
                <w:sz w:val="18"/>
                <w:szCs w:val="18"/>
                <w:lang w:eastAsia="ru-RU"/>
              </w:rPr>
              <w:t>8</w:t>
            </w:r>
          </w:p>
        </w:tc>
        <w:tc>
          <w:tcPr>
            <w:tcW w:w="904"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w:t>
            </w:r>
          </w:p>
        </w:tc>
        <w:tc>
          <w:tcPr>
            <w:tcW w:w="1467"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bookmarkStart w:id="9" w:name="P1061"/>
            <w:bookmarkEnd w:id="9"/>
            <w:r>
              <w:rPr>
                <w:rFonts w:ascii="Times New Roman" w:eastAsia="Times New Roman" w:hAnsi="Times New Roman" w:cs="Times New Roman"/>
                <w:bCs/>
                <w:sz w:val="18"/>
                <w:szCs w:val="18"/>
                <w:lang w:eastAsia="ru-RU"/>
              </w:rPr>
              <w:t>10</w:t>
            </w:r>
          </w:p>
        </w:tc>
      </w:tr>
      <w:tr w:rsidR="00ED2A68" w:rsidTr="00ED2A68">
        <w:tc>
          <w:tcPr>
            <w:tcW w:w="7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600"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Здравоохранение</w:t>
            </w:r>
          </w:p>
        </w:tc>
        <w:tc>
          <w:tcPr>
            <w:tcW w:w="952"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851"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32,4</w:t>
            </w:r>
          </w:p>
        </w:tc>
        <w:tc>
          <w:tcPr>
            <w:tcW w:w="850" w:type="dxa"/>
            <w:tcBorders>
              <w:top w:val="nil"/>
              <w:left w:val="nil"/>
              <w:bottom w:val="single" w:sz="8"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145" w:type="dxa"/>
            <w:tcBorders>
              <w:top w:val="single" w:sz="4" w:space="0" w:color="auto"/>
              <w:left w:val="single" w:sz="4" w:space="0" w:color="auto"/>
              <w:bottom w:val="single" w:sz="4" w:space="0" w:color="auto"/>
              <w:right w:val="single" w:sz="4" w:space="0" w:color="auto"/>
            </w:tcBorders>
            <w:vAlign w:val="center"/>
          </w:tcPr>
          <w:p w:rsidR="00ED2A68" w:rsidRDefault="00ED2A68">
            <w:pPr>
              <w:jc w:val="right"/>
              <w:rPr>
                <w:rFonts w:ascii="Times New Roman" w:hAnsi="Times New Roman" w:cs="Times New Roman"/>
                <w:color w:val="000000"/>
                <w:sz w:val="18"/>
                <w:szCs w:val="18"/>
              </w:rPr>
            </w:pP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45,0</w:t>
            </w: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0,12</w:t>
            </w:r>
          </w:p>
        </w:tc>
        <w:tc>
          <w:tcPr>
            <w:tcW w:w="1467" w:type="dxa"/>
            <w:tcBorders>
              <w:top w:val="single" w:sz="4" w:space="0" w:color="auto"/>
              <w:left w:val="single" w:sz="4" w:space="0" w:color="auto"/>
              <w:bottom w:val="single" w:sz="4" w:space="0" w:color="auto"/>
              <w:right w:val="single" w:sz="4" w:space="0" w:color="auto"/>
            </w:tcBorders>
          </w:tcPr>
          <w:p w:rsidR="00ED2A68" w:rsidRDefault="00ED2A68">
            <w:pPr>
              <w:spacing w:after="0" w:line="240" w:lineRule="auto"/>
              <w:rPr>
                <w:rFonts w:ascii="Times New Roman" w:eastAsia="Times New Roman" w:hAnsi="Times New Roman" w:cs="Times New Roman"/>
                <w:bCs/>
                <w:sz w:val="18"/>
                <w:szCs w:val="18"/>
                <w:lang w:eastAsia="ru-RU"/>
              </w:rPr>
            </w:pPr>
          </w:p>
        </w:tc>
      </w:tr>
      <w:tr w:rsidR="00ED2A68" w:rsidTr="00ED2A68">
        <w:tc>
          <w:tcPr>
            <w:tcW w:w="7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1600"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Социальная защита</w:t>
            </w:r>
          </w:p>
        </w:tc>
        <w:tc>
          <w:tcPr>
            <w:tcW w:w="952"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21669,4</w:t>
            </w:r>
          </w:p>
        </w:tc>
        <w:tc>
          <w:tcPr>
            <w:tcW w:w="851"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5312,9</w:t>
            </w:r>
          </w:p>
        </w:tc>
        <w:tc>
          <w:tcPr>
            <w:tcW w:w="850" w:type="dxa"/>
            <w:tcBorders>
              <w:top w:val="nil"/>
              <w:left w:val="nil"/>
              <w:bottom w:val="single" w:sz="8"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26982,3</w:t>
            </w:r>
          </w:p>
        </w:tc>
        <w:tc>
          <w:tcPr>
            <w:tcW w:w="1109"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78,53</w:t>
            </w:r>
          </w:p>
        </w:tc>
        <w:tc>
          <w:tcPr>
            <w:tcW w:w="1145" w:type="dxa"/>
            <w:tcBorders>
              <w:top w:val="single" w:sz="4" w:space="0" w:color="auto"/>
              <w:left w:val="single" w:sz="4" w:space="0" w:color="auto"/>
              <w:bottom w:val="single" w:sz="4" w:space="0" w:color="auto"/>
              <w:right w:val="single" w:sz="4" w:space="0" w:color="auto"/>
            </w:tcBorders>
            <w:vAlign w:val="center"/>
          </w:tcPr>
          <w:p w:rsidR="00ED2A68" w:rsidRDefault="00ED2A68">
            <w:pPr>
              <w:jc w:val="right"/>
              <w:rPr>
                <w:rFonts w:ascii="Times New Roman" w:hAnsi="Times New Roman" w:cs="Times New Roman"/>
                <w:color w:val="000000"/>
                <w:sz w:val="18"/>
                <w:szCs w:val="18"/>
              </w:rPr>
            </w:pP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26982,3</w:t>
            </w: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72,20</w:t>
            </w:r>
          </w:p>
        </w:tc>
        <w:tc>
          <w:tcPr>
            <w:tcW w:w="1467" w:type="dxa"/>
            <w:tcBorders>
              <w:top w:val="single" w:sz="4" w:space="0" w:color="auto"/>
              <w:left w:val="single" w:sz="4" w:space="0" w:color="auto"/>
              <w:bottom w:val="single" w:sz="4" w:space="0" w:color="auto"/>
              <w:right w:val="single" w:sz="4" w:space="0" w:color="auto"/>
            </w:tcBorders>
          </w:tcPr>
          <w:p w:rsidR="00ED2A68" w:rsidRDefault="00ED2A68">
            <w:pPr>
              <w:spacing w:after="0" w:line="240" w:lineRule="auto"/>
              <w:rPr>
                <w:rFonts w:ascii="Times New Roman" w:eastAsia="Times New Roman" w:hAnsi="Times New Roman" w:cs="Times New Roman"/>
                <w:bCs/>
                <w:sz w:val="18"/>
                <w:szCs w:val="18"/>
                <w:lang w:eastAsia="ru-RU"/>
              </w:rPr>
            </w:pPr>
          </w:p>
        </w:tc>
      </w:tr>
      <w:tr w:rsidR="00ED2A68" w:rsidTr="00ED2A68">
        <w:tc>
          <w:tcPr>
            <w:tcW w:w="7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1600" w:type="dxa"/>
            <w:tcBorders>
              <w:top w:val="nil"/>
              <w:left w:val="nil"/>
              <w:bottom w:val="nil"/>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Образование</w:t>
            </w:r>
          </w:p>
        </w:tc>
        <w:tc>
          <w:tcPr>
            <w:tcW w:w="952"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2144,2</w:t>
            </w:r>
          </w:p>
        </w:tc>
        <w:tc>
          <w:tcPr>
            <w:tcW w:w="851"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3199,5</w:t>
            </w:r>
          </w:p>
        </w:tc>
        <w:tc>
          <w:tcPr>
            <w:tcW w:w="850" w:type="dxa"/>
            <w:tcBorders>
              <w:top w:val="nil"/>
              <w:left w:val="nil"/>
              <w:bottom w:val="single" w:sz="8"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5343,7</w:t>
            </w:r>
          </w:p>
        </w:tc>
        <w:tc>
          <w:tcPr>
            <w:tcW w:w="1109"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15,55</w:t>
            </w:r>
          </w:p>
        </w:tc>
        <w:tc>
          <w:tcPr>
            <w:tcW w:w="1145" w:type="dxa"/>
            <w:tcBorders>
              <w:top w:val="single" w:sz="4" w:space="0" w:color="auto"/>
              <w:left w:val="single" w:sz="4" w:space="0" w:color="auto"/>
              <w:bottom w:val="single" w:sz="4" w:space="0" w:color="auto"/>
              <w:right w:val="single" w:sz="4" w:space="0" w:color="auto"/>
            </w:tcBorders>
            <w:vAlign w:val="center"/>
          </w:tcPr>
          <w:p w:rsidR="00ED2A68" w:rsidRDefault="00ED2A68">
            <w:pPr>
              <w:jc w:val="right"/>
              <w:rPr>
                <w:rFonts w:ascii="Times New Roman" w:hAnsi="Times New Roman" w:cs="Times New Roman"/>
                <w:color w:val="000000"/>
                <w:sz w:val="18"/>
                <w:szCs w:val="18"/>
              </w:rPr>
            </w:pP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5343,7</w:t>
            </w: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14,30</w:t>
            </w:r>
          </w:p>
        </w:tc>
        <w:tc>
          <w:tcPr>
            <w:tcW w:w="1467" w:type="dxa"/>
            <w:tcBorders>
              <w:top w:val="single" w:sz="4" w:space="0" w:color="auto"/>
              <w:left w:val="single" w:sz="4" w:space="0" w:color="auto"/>
              <w:bottom w:val="single" w:sz="4" w:space="0" w:color="auto"/>
              <w:right w:val="single" w:sz="4" w:space="0" w:color="auto"/>
            </w:tcBorders>
          </w:tcPr>
          <w:p w:rsidR="00ED2A68" w:rsidRDefault="00ED2A68">
            <w:pPr>
              <w:spacing w:after="0" w:line="240" w:lineRule="auto"/>
              <w:rPr>
                <w:rFonts w:ascii="Times New Roman" w:eastAsia="Times New Roman" w:hAnsi="Times New Roman" w:cs="Times New Roman"/>
                <w:bCs/>
                <w:sz w:val="18"/>
                <w:szCs w:val="18"/>
                <w:lang w:eastAsia="ru-RU"/>
              </w:rPr>
            </w:pPr>
          </w:p>
        </w:tc>
      </w:tr>
      <w:tr w:rsidR="00ED2A68" w:rsidTr="00ED2A68">
        <w:tc>
          <w:tcPr>
            <w:tcW w:w="7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1600" w:type="dxa"/>
            <w:tcBorders>
              <w:top w:val="single" w:sz="4" w:space="0" w:color="auto"/>
              <w:left w:val="nil"/>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Занятость</w:t>
            </w:r>
          </w:p>
        </w:tc>
        <w:tc>
          <w:tcPr>
            <w:tcW w:w="952" w:type="dxa"/>
            <w:tcBorders>
              <w:top w:val="nil"/>
              <w:left w:val="nil"/>
              <w:bottom w:val="single" w:sz="4"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135,8</w:t>
            </w:r>
          </w:p>
        </w:tc>
        <w:tc>
          <w:tcPr>
            <w:tcW w:w="851" w:type="dxa"/>
            <w:tcBorders>
              <w:top w:val="nil"/>
              <w:left w:val="nil"/>
              <w:bottom w:val="single" w:sz="4"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349,2</w:t>
            </w:r>
          </w:p>
        </w:tc>
        <w:tc>
          <w:tcPr>
            <w:tcW w:w="850" w:type="dxa"/>
            <w:tcBorders>
              <w:top w:val="nil"/>
              <w:left w:val="nil"/>
              <w:bottom w:val="single" w:sz="8"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485,0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1,41</w:t>
            </w:r>
          </w:p>
        </w:tc>
        <w:tc>
          <w:tcPr>
            <w:tcW w:w="1145"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right"/>
              <w:rPr>
                <w:rFonts w:ascii="Times New Roman" w:hAnsi="Times New Roman" w:cs="Times New Roman"/>
                <w:color w:val="000000"/>
                <w:sz w:val="18"/>
                <w:szCs w:val="18"/>
              </w:rPr>
            </w:pPr>
            <w:r>
              <w:rPr>
                <w:rFonts w:ascii="Times New Roman" w:hAnsi="Times New Roman" w:cs="Times New Roman"/>
                <w:color w:val="000000"/>
                <w:sz w:val="18"/>
                <w:szCs w:val="18"/>
              </w:rPr>
              <w:t>3009,6</w:t>
            </w: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3494,4</w:t>
            </w: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9,35</w:t>
            </w:r>
          </w:p>
        </w:tc>
        <w:tc>
          <w:tcPr>
            <w:tcW w:w="1467"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Финансирование мероприятия осуществляется в рамках подпрограммы «Содействие трудоустройству незанятых инвалидов Липецкой области» государственной программы «Развитие рынка труда и содействие занятости населения»</w:t>
            </w:r>
          </w:p>
        </w:tc>
      </w:tr>
      <w:tr w:rsidR="00ED2A68" w:rsidTr="00ED2A68">
        <w:tc>
          <w:tcPr>
            <w:tcW w:w="7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1600" w:type="dxa"/>
            <w:tcBorders>
              <w:top w:val="nil"/>
              <w:left w:val="nil"/>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Культура</w:t>
            </w:r>
          </w:p>
        </w:tc>
        <w:tc>
          <w:tcPr>
            <w:tcW w:w="952" w:type="dxa"/>
            <w:tcBorders>
              <w:top w:val="single" w:sz="4" w:space="0" w:color="auto"/>
              <w:left w:val="nil"/>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300,2</w:t>
            </w:r>
          </w:p>
        </w:tc>
        <w:tc>
          <w:tcPr>
            <w:tcW w:w="851"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771,8</w:t>
            </w:r>
          </w:p>
        </w:tc>
        <w:tc>
          <w:tcPr>
            <w:tcW w:w="850" w:type="dxa"/>
            <w:tcBorders>
              <w:top w:val="nil"/>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1072,0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145" w:type="dxa"/>
            <w:tcBorders>
              <w:top w:val="single" w:sz="4" w:space="0" w:color="auto"/>
              <w:left w:val="single" w:sz="4" w:space="0" w:color="auto"/>
              <w:bottom w:val="single" w:sz="4" w:space="0" w:color="auto"/>
              <w:right w:val="single" w:sz="4" w:space="0" w:color="auto"/>
            </w:tcBorders>
            <w:vAlign w:val="center"/>
          </w:tcPr>
          <w:p w:rsidR="00ED2A68" w:rsidRDefault="00ED2A68">
            <w:pPr>
              <w:jc w:val="right"/>
              <w:rPr>
                <w:rFonts w:ascii="Times New Roman" w:hAnsi="Times New Roman" w:cs="Times New Roman"/>
                <w:color w:val="000000"/>
                <w:sz w:val="18"/>
                <w:szCs w:val="18"/>
              </w:rPr>
            </w:pP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1072,0</w:t>
            </w: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2,87</w:t>
            </w:r>
          </w:p>
        </w:tc>
        <w:tc>
          <w:tcPr>
            <w:tcW w:w="1467" w:type="dxa"/>
            <w:tcBorders>
              <w:top w:val="single" w:sz="4" w:space="0" w:color="auto"/>
              <w:left w:val="single" w:sz="4" w:space="0" w:color="auto"/>
              <w:bottom w:val="single" w:sz="4" w:space="0" w:color="auto"/>
              <w:right w:val="single" w:sz="4" w:space="0" w:color="auto"/>
            </w:tcBorders>
          </w:tcPr>
          <w:p w:rsidR="00ED2A68" w:rsidRDefault="00ED2A68">
            <w:pPr>
              <w:spacing w:after="0" w:line="240" w:lineRule="auto"/>
              <w:rPr>
                <w:rFonts w:ascii="Times New Roman" w:eastAsia="Times New Roman" w:hAnsi="Times New Roman" w:cs="Times New Roman"/>
                <w:bCs/>
                <w:sz w:val="18"/>
                <w:szCs w:val="18"/>
                <w:lang w:eastAsia="ru-RU"/>
              </w:rPr>
            </w:pPr>
          </w:p>
        </w:tc>
      </w:tr>
      <w:tr w:rsidR="00ED2A68" w:rsidTr="00ED2A68">
        <w:tc>
          <w:tcPr>
            <w:tcW w:w="7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1600" w:type="dxa"/>
            <w:tcBorders>
              <w:top w:val="single" w:sz="4" w:space="0" w:color="auto"/>
              <w:left w:val="nil"/>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Ранняя помощь</w:t>
            </w:r>
          </w:p>
        </w:tc>
        <w:tc>
          <w:tcPr>
            <w:tcW w:w="952" w:type="dxa"/>
            <w:tcBorders>
              <w:top w:val="single" w:sz="4" w:space="0" w:color="auto"/>
              <w:left w:val="single" w:sz="4" w:space="0" w:color="auto"/>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84,0</w:t>
            </w:r>
          </w:p>
        </w:tc>
        <w:tc>
          <w:tcPr>
            <w:tcW w:w="851" w:type="dxa"/>
            <w:tcBorders>
              <w:top w:val="single" w:sz="4" w:space="0" w:color="auto"/>
              <w:left w:val="nil"/>
              <w:bottom w:val="single" w:sz="8"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216,0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0,87</w:t>
            </w:r>
          </w:p>
        </w:tc>
        <w:tc>
          <w:tcPr>
            <w:tcW w:w="1145" w:type="dxa"/>
            <w:tcBorders>
              <w:top w:val="single" w:sz="4" w:space="0" w:color="auto"/>
              <w:left w:val="single" w:sz="4" w:space="0" w:color="auto"/>
              <w:bottom w:val="single" w:sz="4" w:space="0" w:color="auto"/>
              <w:right w:val="single" w:sz="4" w:space="0" w:color="auto"/>
            </w:tcBorders>
            <w:vAlign w:val="center"/>
          </w:tcPr>
          <w:p w:rsidR="00ED2A68" w:rsidRDefault="00ED2A68">
            <w:pPr>
              <w:jc w:val="right"/>
              <w:rPr>
                <w:rFonts w:ascii="Times New Roman" w:hAnsi="Times New Roman" w:cs="Times New Roman"/>
                <w:color w:val="000000"/>
                <w:sz w:val="18"/>
                <w:szCs w:val="18"/>
              </w:rPr>
            </w:pP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300,0</w:t>
            </w: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0,80</w:t>
            </w:r>
          </w:p>
        </w:tc>
        <w:tc>
          <w:tcPr>
            <w:tcW w:w="1467" w:type="dxa"/>
            <w:tcBorders>
              <w:top w:val="single" w:sz="4" w:space="0" w:color="auto"/>
              <w:left w:val="single" w:sz="4" w:space="0" w:color="auto"/>
              <w:bottom w:val="single" w:sz="4" w:space="0" w:color="auto"/>
              <w:right w:val="single" w:sz="4" w:space="0" w:color="auto"/>
            </w:tcBorders>
          </w:tcPr>
          <w:p w:rsidR="00ED2A68" w:rsidRDefault="00ED2A68">
            <w:pPr>
              <w:spacing w:after="0" w:line="240" w:lineRule="auto"/>
              <w:rPr>
                <w:rFonts w:ascii="Times New Roman" w:eastAsia="Times New Roman" w:hAnsi="Times New Roman" w:cs="Times New Roman"/>
                <w:bCs/>
                <w:sz w:val="18"/>
                <w:szCs w:val="18"/>
                <w:lang w:eastAsia="ru-RU"/>
              </w:rPr>
            </w:pPr>
          </w:p>
        </w:tc>
      </w:tr>
      <w:tr w:rsidR="00ED2A68" w:rsidTr="00ED2A68">
        <w:tc>
          <w:tcPr>
            <w:tcW w:w="7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1600" w:type="dxa"/>
            <w:tcBorders>
              <w:top w:val="single" w:sz="4" w:space="0" w:color="auto"/>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Сопровождаемое проживание</w:t>
            </w:r>
          </w:p>
        </w:tc>
        <w:tc>
          <w:tcPr>
            <w:tcW w:w="952"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34,0</w:t>
            </w:r>
          </w:p>
        </w:tc>
        <w:tc>
          <w:tcPr>
            <w:tcW w:w="851"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99,3</w:t>
            </w:r>
          </w:p>
        </w:tc>
        <w:tc>
          <w:tcPr>
            <w:tcW w:w="850" w:type="dxa"/>
            <w:tcBorders>
              <w:top w:val="single" w:sz="4" w:space="0" w:color="auto"/>
              <w:left w:val="nil"/>
              <w:bottom w:val="single" w:sz="8"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133,3</w:t>
            </w:r>
          </w:p>
        </w:tc>
        <w:tc>
          <w:tcPr>
            <w:tcW w:w="1109"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0,39</w:t>
            </w:r>
          </w:p>
        </w:tc>
        <w:tc>
          <w:tcPr>
            <w:tcW w:w="1145" w:type="dxa"/>
            <w:tcBorders>
              <w:top w:val="single" w:sz="4" w:space="0" w:color="auto"/>
              <w:left w:val="single" w:sz="4" w:space="0" w:color="auto"/>
              <w:bottom w:val="single" w:sz="4" w:space="0" w:color="auto"/>
              <w:right w:val="single" w:sz="4" w:space="0" w:color="auto"/>
            </w:tcBorders>
            <w:vAlign w:val="center"/>
          </w:tcPr>
          <w:p w:rsidR="00ED2A68" w:rsidRDefault="00ED2A68">
            <w:pPr>
              <w:jc w:val="right"/>
              <w:rPr>
                <w:rFonts w:ascii="Times New Roman" w:hAnsi="Times New Roman" w:cs="Times New Roman"/>
                <w:color w:val="000000"/>
                <w:sz w:val="18"/>
                <w:szCs w:val="18"/>
              </w:rPr>
            </w:pP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133,3</w:t>
            </w: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0,36</w:t>
            </w:r>
          </w:p>
        </w:tc>
        <w:tc>
          <w:tcPr>
            <w:tcW w:w="1467" w:type="dxa"/>
            <w:tcBorders>
              <w:top w:val="single" w:sz="4" w:space="0" w:color="auto"/>
              <w:left w:val="single" w:sz="4" w:space="0" w:color="auto"/>
              <w:bottom w:val="single" w:sz="4" w:space="0" w:color="auto"/>
              <w:right w:val="single" w:sz="4" w:space="0" w:color="auto"/>
            </w:tcBorders>
          </w:tcPr>
          <w:p w:rsidR="00ED2A68" w:rsidRDefault="00ED2A68">
            <w:pPr>
              <w:spacing w:after="0" w:line="240" w:lineRule="auto"/>
              <w:rPr>
                <w:rFonts w:ascii="Times New Roman" w:eastAsia="Times New Roman" w:hAnsi="Times New Roman" w:cs="Times New Roman"/>
                <w:bCs/>
                <w:sz w:val="18"/>
                <w:szCs w:val="18"/>
                <w:lang w:eastAsia="ru-RU"/>
              </w:rPr>
            </w:pPr>
          </w:p>
        </w:tc>
      </w:tr>
      <w:tr w:rsidR="00ED2A68" w:rsidTr="00ED2A68">
        <w:tc>
          <w:tcPr>
            <w:tcW w:w="7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1600"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Физическая культура и спорт</w:t>
            </w:r>
          </w:p>
        </w:tc>
        <w:tc>
          <w:tcPr>
            <w:tcW w:w="952"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tcBorders>
              <w:top w:val="nil"/>
              <w:left w:val="nil"/>
              <w:bottom w:val="single" w:sz="8"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45" w:type="dxa"/>
            <w:tcBorders>
              <w:top w:val="single" w:sz="4" w:space="0" w:color="auto"/>
              <w:left w:val="single" w:sz="4" w:space="0" w:color="auto"/>
              <w:bottom w:val="single" w:sz="4" w:space="0" w:color="auto"/>
              <w:right w:val="single" w:sz="4" w:space="0" w:color="auto"/>
            </w:tcBorders>
            <w:vAlign w:val="center"/>
          </w:tcPr>
          <w:p w:rsidR="00ED2A68" w:rsidRDefault="00ED2A68">
            <w:pPr>
              <w:jc w:val="right"/>
              <w:rPr>
                <w:rFonts w:ascii="Times New Roman" w:hAnsi="Times New Roman" w:cs="Times New Roman"/>
                <w:color w:val="000000"/>
                <w:sz w:val="18"/>
                <w:szCs w:val="18"/>
              </w:rPr>
            </w:pPr>
          </w:p>
        </w:tc>
        <w:tc>
          <w:tcPr>
            <w:tcW w:w="904" w:type="dxa"/>
            <w:tcBorders>
              <w:top w:val="nil"/>
              <w:left w:val="nil"/>
              <w:bottom w:val="single" w:sz="8"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0,0</w:t>
            </w:r>
          </w:p>
        </w:tc>
        <w:tc>
          <w:tcPr>
            <w:tcW w:w="904" w:type="dxa"/>
            <w:tcBorders>
              <w:top w:val="nil"/>
              <w:left w:val="nil"/>
              <w:bottom w:val="single" w:sz="8" w:space="0" w:color="auto"/>
              <w:right w:val="single" w:sz="8" w:space="0" w:color="auto"/>
            </w:tcBorders>
            <w:vAlign w:val="center"/>
            <w:hideMark/>
          </w:tcPr>
          <w:p w:rsidR="00ED2A68" w:rsidRDefault="00ED2A68">
            <w:pPr>
              <w:rPr>
                <w:color w:val="000000"/>
                <w:sz w:val="18"/>
                <w:szCs w:val="18"/>
              </w:rPr>
            </w:pPr>
            <w:r>
              <w:rPr>
                <w:color w:val="000000"/>
                <w:sz w:val="18"/>
                <w:szCs w:val="18"/>
              </w:rPr>
              <w:t> 0</w:t>
            </w:r>
          </w:p>
        </w:tc>
        <w:tc>
          <w:tcPr>
            <w:tcW w:w="1467" w:type="dxa"/>
            <w:tcBorders>
              <w:top w:val="single" w:sz="4" w:space="0" w:color="auto"/>
              <w:left w:val="single" w:sz="4" w:space="0" w:color="auto"/>
              <w:bottom w:val="single" w:sz="4" w:space="0" w:color="auto"/>
              <w:right w:val="single" w:sz="4" w:space="0" w:color="auto"/>
            </w:tcBorders>
          </w:tcPr>
          <w:p w:rsidR="00ED2A68" w:rsidRDefault="00ED2A68">
            <w:pPr>
              <w:spacing w:after="0" w:line="240" w:lineRule="auto"/>
              <w:rPr>
                <w:rFonts w:ascii="Times New Roman" w:eastAsia="Times New Roman" w:hAnsi="Times New Roman" w:cs="Times New Roman"/>
                <w:bCs/>
                <w:sz w:val="18"/>
                <w:szCs w:val="18"/>
                <w:lang w:eastAsia="ru-RU"/>
              </w:rPr>
            </w:pPr>
          </w:p>
        </w:tc>
      </w:tr>
      <w:tr w:rsidR="00ED2A68" w:rsidTr="00ED2A68">
        <w:tc>
          <w:tcPr>
            <w:tcW w:w="7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w:t>
            </w:r>
          </w:p>
        </w:tc>
        <w:tc>
          <w:tcPr>
            <w:tcW w:w="1600" w:type="dxa"/>
            <w:tcBorders>
              <w:top w:val="nil"/>
              <w:left w:val="nil"/>
              <w:bottom w:val="single" w:sz="4"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Информация и связь</w:t>
            </w:r>
          </w:p>
        </w:tc>
        <w:tc>
          <w:tcPr>
            <w:tcW w:w="952" w:type="dxa"/>
            <w:tcBorders>
              <w:top w:val="nil"/>
              <w:left w:val="nil"/>
              <w:bottom w:val="single" w:sz="4"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1" w:type="dxa"/>
            <w:tcBorders>
              <w:top w:val="nil"/>
              <w:left w:val="nil"/>
              <w:bottom w:val="single" w:sz="4" w:space="0" w:color="auto"/>
              <w:right w:val="single" w:sz="8"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09"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45" w:type="dxa"/>
            <w:tcBorders>
              <w:top w:val="single" w:sz="4" w:space="0" w:color="auto"/>
              <w:left w:val="single" w:sz="4" w:space="0" w:color="auto"/>
              <w:bottom w:val="single" w:sz="4" w:space="0" w:color="auto"/>
              <w:right w:val="single" w:sz="4" w:space="0" w:color="auto"/>
            </w:tcBorders>
            <w:vAlign w:val="center"/>
          </w:tcPr>
          <w:p w:rsidR="00ED2A68" w:rsidRDefault="00ED2A68">
            <w:pPr>
              <w:jc w:val="right"/>
              <w:rPr>
                <w:rFonts w:ascii="Times New Roman" w:hAnsi="Times New Roman" w:cs="Times New Roman"/>
                <w:color w:val="000000"/>
                <w:sz w:val="18"/>
                <w:szCs w:val="18"/>
              </w:rPr>
            </w:pPr>
          </w:p>
        </w:tc>
        <w:tc>
          <w:tcPr>
            <w:tcW w:w="904" w:type="dxa"/>
            <w:tcBorders>
              <w:top w:val="nil"/>
              <w:left w:val="nil"/>
              <w:bottom w:val="single" w:sz="4" w:space="0" w:color="auto"/>
              <w:right w:val="single" w:sz="8" w:space="0" w:color="auto"/>
            </w:tcBorders>
            <w:vAlign w:val="center"/>
            <w:hideMark/>
          </w:tcPr>
          <w:p w:rsidR="00ED2A68" w:rsidRDefault="00ED2A68">
            <w:pPr>
              <w:jc w:val="right"/>
              <w:rPr>
                <w:color w:val="000000"/>
                <w:sz w:val="18"/>
                <w:szCs w:val="18"/>
              </w:rPr>
            </w:pPr>
            <w:r>
              <w:rPr>
                <w:color w:val="000000"/>
                <w:sz w:val="18"/>
                <w:szCs w:val="18"/>
              </w:rPr>
              <w:t>0,0</w:t>
            </w:r>
          </w:p>
        </w:tc>
        <w:tc>
          <w:tcPr>
            <w:tcW w:w="904" w:type="dxa"/>
            <w:tcBorders>
              <w:top w:val="nil"/>
              <w:left w:val="nil"/>
              <w:bottom w:val="single" w:sz="4" w:space="0" w:color="auto"/>
              <w:right w:val="single" w:sz="8" w:space="0" w:color="auto"/>
            </w:tcBorders>
            <w:vAlign w:val="center"/>
            <w:hideMark/>
          </w:tcPr>
          <w:p w:rsidR="00ED2A68" w:rsidRDefault="00ED2A68">
            <w:pPr>
              <w:rPr>
                <w:color w:val="000000"/>
                <w:sz w:val="18"/>
                <w:szCs w:val="18"/>
              </w:rPr>
            </w:pPr>
            <w:r>
              <w:rPr>
                <w:color w:val="000000"/>
                <w:sz w:val="18"/>
                <w:szCs w:val="18"/>
              </w:rPr>
              <w:t> 0</w:t>
            </w:r>
          </w:p>
        </w:tc>
        <w:tc>
          <w:tcPr>
            <w:tcW w:w="1467"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В 2019 </w:t>
            </w:r>
            <w:proofErr w:type="gramStart"/>
            <w:r>
              <w:rPr>
                <w:rFonts w:ascii="Times New Roman" w:eastAsia="Times New Roman" w:hAnsi="Times New Roman" w:cs="Times New Roman"/>
                <w:bCs/>
                <w:sz w:val="18"/>
                <w:szCs w:val="18"/>
                <w:lang w:eastAsia="ru-RU"/>
              </w:rPr>
              <w:t>году  был</w:t>
            </w:r>
            <w:proofErr w:type="gramEnd"/>
            <w:r>
              <w:rPr>
                <w:rFonts w:ascii="Times New Roman" w:eastAsia="Times New Roman" w:hAnsi="Times New Roman" w:cs="Times New Roman"/>
                <w:bCs/>
                <w:sz w:val="18"/>
                <w:szCs w:val="18"/>
                <w:lang w:eastAsia="ru-RU"/>
              </w:rPr>
              <w:t xml:space="preserve"> разработан программный модуль «Ресурсный центр для инвалидов» для автоматизации работы участников системы межведомственного взаимодействия, в 2020 году данный модуль доработан с учетом потребностей по ранней помощи. Финансирование в 2021 году не требуется</w:t>
            </w:r>
          </w:p>
        </w:tc>
      </w:tr>
      <w:tr w:rsidR="00ED2A68" w:rsidTr="00ED2A68">
        <w:tc>
          <w:tcPr>
            <w:tcW w:w="709" w:type="dxa"/>
            <w:tcBorders>
              <w:top w:val="single" w:sz="4" w:space="0" w:color="auto"/>
              <w:left w:val="single" w:sz="4" w:space="0" w:color="auto"/>
              <w:bottom w:val="single" w:sz="4" w:space="0" w:color="auto"/>
              <w:right w:val="single" w:sz="4" w:space="0" w:color="auto"/>
            </w:tcBorders>
            <w:hideMark/>
          </w:tcPr>
          <w:p w:rsidR="00ED2A68" w:rsidRDefault="00ED2A6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w:t>
            </w:r>
          </w:p>
        </w:tc>
        <w:tc>
          <w:tcPr>
            <w:tcW w:w="1600" w:type="dxa"/>
            <w:tcBorders>
              <w:top w:val="single" w:sz="4" w:space="0" w:color="auto"/>
              <w:left w:val="single" w:sz="4" w:space="0" w:color="auto"/>
              <w:bottom w:val="single" w:sz="4" w:space="0" w:color="auto"/>
              <w:right w:val="single" w:sz="4" w:space="0" w:color="auto"/>
            </w:tcBorders>
            <w:vAlign w:val="bottom"/>
            <w:hideMark/>
          </w:tcPr>
          <w:p w:rsidR="00ED2A68" w:rsidRDefault="00ED2A68">
            <w:pPr>
              <w:rPr>
                <w:rFonts w:ascii="Calibri" w:hAnsi="Calibri" w:cs="Calibri"/>
                <w:color w:val="000000"/>
              </w:rPr>
            </w:pPr>
            <w:r>
              <w:rPr>
                <w:rFonts w:ascii="Calibri" w:hAnsi="Calibri" w:cs="Calibri"/>
                <w:color w:val="000000"/>
              </w:rPr>
              <w:t>Всего</w:t>
            </w:r>
          </w:p>
        </w:tc>
        <w:tc>
          <w:tcPr>
            <w:tcW w:w="952" w:type="dxa"/>
            <w:tcBorders>
              <w:top w:val="single" w:sz="4" w:space="0" w:color="auto"/>
              <w:left w:val="single" w:sz="4" w:space="0" w:color="auto"/>
              <w:bottom w:val="single" w:sz="4" w:space="0" w:color="auto"/>
              <w:right w:val="single" w:sz="4" w:space="0" w:color="auto"/>
            </w:tcBorders>
            <w:vAlign w:val="bottom"/>
            <w:hideMark/>
          </w:tcPr>
          <w:p w:rsidR="00ED2A68" w:rsidRDefault="00ED2A68">
            <w:pPr>
              <w:jc w:val="right"/>
              <w:rPr>
                <w:rFonts w:ascii="Calibri" w:hAnsi="Calibri" w:cs="Calibri"/>
                <w:color w:val="000000"/>
              </w:rPr>
            </w:pPr>
            <w:r>
              <w:rPr>
                <w:rFonts w:ascii="Calibri" w:hAnsi="Calibri" w:cs="Calibri"/>
                <w:color w:val="000000"/>
              </w:rPr>
              <w:t>24380,2</w:t>
            </w:r>
          </w:p>
        </w:tc>
        <w:tc>
          <w:tcPr>
            <w:tcW w:w="851" w:type="dxa"/>
            <w:tcBorders>
              <w:top w:val="single" w:sz="4" w:space="0" w:color="auto"/>
              <w:left w:val="single" w:sz="4" w:space="0" w:color="auto"/>
              <w:bottom w:val="single" w:sz="4" w:space="0" w:color="auto"/>
              <w:right w:val="single" w:sz="4" w:space="0" w:color="auto"/>
            </w:tcBorders>
            <w:vAlign w:val="bottom"/>
            <w:hideMark/>
          </w:tcPr>
          <w:p w:rsidR="00ED2A68" w:rsidRDefault="00ED2A68">
            <w:pPr>
              <w:jc w:val="right"/>
              <w:rPr>
                <w:rFonts w:ascii="Calibri" w:hAnsi="Calibri" w:cs="Calibri"/>
                <w:color w:val="000000"/>
              </w:rPr>
            </w:pPr>
            <w:r>
              <w:rPr>
                <w:rFonts w:ascii="Calibri" w:hAnsi="Calibri" w:cs="Calibri"/>
                <w:color w:val="000000"/>
              </w:rPr>
              <w:t>9981,1</w:t>
            </w:r>
          </w:p>
        </w:tc>
        <w:tc>
          <w:tcPr>
            <w:tcW w:w="850"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right"/>
              <w:rPr>
                <w:rFonts w:ascii="Times New Roman" w:hAnsi="Times New Roman" w:cs="Times New Roman"/>
                <w:color w:val="000000"/>
                <w:sz w:val="18"/>
                <w:szCs w:val="18"/>
              </w:rPr>
            </w:pPr>
            <w:r>
              <w:rPr>
                <w:color w:val="000000"/>
                <w:sz w:val="18"/>
                <w:szCs w:val="18"/>
              </w:rPr>
              <w:t>34361,3</w:t>
            </w:r>
          </w:p>
        </w:tc>
        <w:tc>
          <w:tcPr>
            <w:tcW w:w="1109"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right"/>
              <w:rPr>
                <w:rFonts w:ascii="Times New Roman" w:hAnsi="Times New Roman" w:cs="Times New Roman"/>
                <w:color w:val="000000"/>
                <w:sz w:val="18"/>
                <w:szCs w:val="18"/>
              </w:rPr>
            </w:pPr>
            <w:r>
              <w:rPr>
                <w:rFonts w:ascii="Times New Roman" w:hAnsi="Times New Roman" w:cs="Times New Roman"/>
                <w:color w:val="000000"/>
                <w:sz w:val="18"/>
                <w:szCs w:val="18"/>
              </w:rPr>
              <w:t>100,00</w:t>
            </w:r>
          </w:p>
        </w:tc>
        <w:tc>
          <w:tcPr>
            <w:tcW w:w="1145" w:type="dxa"/>
            <w:tcBorders>
              <w:top w:val="single" w:sz="4" w:space="0" w:color="auto"/>
              <w:left w:val="single" w:sz="4" w:space="0" w:color="auto"/>
              <w:bottom w:val="single" w:sz="4" w:space="0" w:color="auto"/>
              <w:right w:val="single" w:sz="4" w:space="0" w:color="auto"/>
            </w:tcBorders>
            <w:vAlign w:val="center"/>
          </w:tcPr>
          <w:p w:rsidR="00ED2A68" w:rsidRDefault="00ED2A68">
            <w:pPr>
              <w:jc w:val="right"/>
              <w:rPr>
                <w:rFonts w:ascii="Times New Roman" w:hAnsi="Times New Roman" w:cs="Times New Roman"/>
                <w:color w:val="000000"/>
                <w:sz w:val="18"/>
                <w:szCs w:val="18"/>
              </w:rPr>
            </w:pPr>
          </w:p>
        </w:tc>
        <w:tc>
          <w:tcPr>
            <w:tcW w:w="904" w:type="dxa"/>
            <w:tcBorders>
              <w:top w:val="single" w:sz="4" w:space="0" w:color="auto"/>
              <w:left w:val="nil"/>
              <w:bottom w:val="single" w:sz="4" w:space="0" w:color="auto"/>
              <w:right w:val="single" w:sz="4" w:space="0" w:color="auto"/>
            </w:tcBorders>
            <w:vAlign w:val="center"/>
            <w:hideMark/>
          </w:tcPr>
          <w:p w:rsidR="00ED2A68" w:rsidRDefault="00ED2A68">
            <w:pPr>
              <w:jc w:val="right"/>
              <w:rPr>
                <w:color w:val="000000"/>
                <w:sz w:val="18"/>
                <w:szCs w:val="18"/>
              </w:rPr>
            </w:pPr>
            <w:r>
              <w:rPr>
                <w:color w:val="000000"/>
                <w:sz w:val="18"/>
                <w:szCs w:val="18"/>
              </w:rPr>
              <w:t>37370,65</w:t>
            </w:r>
          </w:p>
        </w:tc>
        <w:tc>
          <w:tcPr>
            <w:tcW w:w="904" w:type="dxa"/>
            <w:tcBorders>
              <w:top w:val="single" w:sz="4" w:space="0" w:color="auto"/>
              <w:left w:val="single" w:sz="4" w:space="0" w:color="auto"/>
              <w:bottom w:val="single" w:sz="4" w:space="0" w:color="auto"/>
              <w:right w:val="single" w:sz="4" w:space="0" w:color="auto"/>
            </w:tcBorders>
            <w:vAlign w:val="center"/>
            <w:hideMark/>
          </w:tcPr>
          <w:p w:rsidR="00ED2A68" w:rsidRDefault="00ED2A68">
            <w:pPr>
              <w:jc w:val="right"/>
              <w:rPr>
                <w:color w:val="000000"/>
                <w:sz w:val="18"/>
                <w:szCs w:val="18"/>
              </w:rPr>
            </w:pPr>
            <w:r>
              <w:rPr>
                <w:color w:val="000000"/>
                <w:sz w:val="18"/>
                <w:szCs w:val="18"/>
              </w:rPr>
              <w:t>100</w:t>
            </w:r>
          </w:p>
        </w:tc>
        <w:tc>
          <w:tcPr>
            <w:tcW w:w="1467" w:type="dxa"/>
            <w:tcBorders>
              <w:top w:val="single" w:sz="4" w:space="0" w:color="auto"/>
              <w:left w:val="single" w:sz="4" w:space="0" w:color="auto"/>
              <w:bottom w:val="single" w:sz="4" w:space="0" w:color="auto"/>
              <w:right w:val="single" w:sz="4" w:space="0" w:color="auto"/>
            </w:tcBorders>
          </w:tcPr>
          <w:p w:rsidR="00ED2A68" w:rsidRDefault="00ED2A68">
            <w:pPr>
              <w:spacing w:after="0" w:line="240" w:lineRule="auto"/>
              <w:rPr>
                <w:rFonts w:ascii="Times New Roman" w:eastAsia="Times New Roman" w:hAnsi="Times New Roman" w:cs="Times New Roman"/>
                <w:bCs/>
                <w:sz w:val="18"/>
                <w:szCs w:val="18"/>
                <w:lang w:eastAsia="ru-RU"/>
              </w:rPr>
            </w:pPr>
          </w:p>
        </w:tc>
      </w:tr>
    </w:tbl>
    <w:p w:rsidR="00ED2A68" w:rsidRDefault="00ED2A68" w:rsidP="00ED2A68">
      <w:pPr>
        <w:spacing w:after="0" w:line="240" w:lineRule="auto"/>
        <w:rPr>
          <w:rFonts w:ascii="Times New Roman" w:eastAsia="Times New Roman" w:hAnsi="Times New Roman" w:cs="Times New Roman"/>
          <w:bCs/>
          <w:sz w:val="28"/>
          <w:szCs w:val="20"/>
          <w:lang w:eastAsia="ru-RU"/>
        </w:rPr>
      </w:pPr>
    </w:p>
    <w:p w:rsidR="00ED2A68" w:rsidRDefault="00ED2A68" w:rsidP="00ED2A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2021 году предполагаемый объем финансирования мероприятий подпрограммы «Формирование системы комплексной реабилитации и </w:t>
      </w:r>
      <w:proofErr w:type="spellStart"/>
      <w:r>
        <w:rPr>
          <w:rFonts w:ascii="Times New Roman" w:hAnsi="Times New Roman" w:cs="Times New Roman"/>
          <w:sz w:val="24"/>
          <w:szCs w:val="24"/>
        </w:rPr>
        <w:t>абилитации</w:t>
      </w:r>
      <w:proofErr w:type="spellEnd"/>
      <w:r>
        <w:rPr>
          <w:rFonts w:ascii="Times New Roman" w:hAnsi="Times New Roman" w:cs="Times New Roman"/>
          <w:sz w:val="24"/>
          <w:szCs w:val="24"/>
        </w:rPr>
        <w:t xml:space="preserve"> инвалидов, в том числе детей-инвалидов, в Липецкой области» составит 34,4 млн. рублей, в том числе 9,9 млн. руб. из федерального бюджета.   72,2 % от общего объема финансирования составляет финансирование мероприятий по направлению деятельности «социальная защита». </w:t>
      </w:r>
    </w:p>
    <w:p w:rsidR="00ED2A68" w:rsidRDefault="00ED2A68" w:rsidP="00ED2A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Такой дисбаланс объясняется тем, что управление социальной защиты населения области является </w:t>
      </w:r>
      <w:proofErr w:type="gramStart"/>
      <w:r>
        <w:rPr>
          <w:rFonts w:ascii="Times New Roman" w:hAnsi="Times New Roman" w:cs="Times New Roman"/>
          <w:sz w:val="24"/>
          <w:szCs w:val="24"/>
        </w:rPr>
        <w:t>уполномоченным органом</w:t>
      </w:r>
      <w:proofErr w:type="gramEnd"/>
      <w:r>
        <w:rPr>
          <w:rFonts w:ascii="Times New Roman" w:hAnsi="Times New Roman" w:cs="Times New Roman"/>
          <w:sz w:val="24"/>
          <w:szCs w:val="24"/>
        </w:rPr>
        <w:t xml:space="preserve"> осуществляющим организацию и координацию межведомственного взаимодействия организаций, предоставляющих реабилитационные услуги, обеспечивающим формирование системы комплексной реабилитации инвалидов, раннюю помощь, преемственность в работе с инвалидами, в том числе с детьми-инвалидами и их сопровождение в Липецкой области.  В связи с изложенным управление реализует мероприятия практически по всем направлениям реабилитации и разделам подпрограммы, что требует значительного финансирования.</w:t>
      </w:r>
    </w:p>
    <w:p w:rsidR="00ED2A68" w:rsidRDefault="00ED2A68" w:rsidP="00ED2A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этого, управление социальной защиты населения осуществляет работу по привлечению НКО к реализации мероприятий по реабилитации инвалидов путем предоставления им субсидий из областного бюджета, что позволит включить эти мероприятия в систему комплексной реабилитации области. Объем субсидий, предоставляемых НКО в рамках подпрограммы, ежегодно составляет 10 млн. руб.  или 29,06 % от общего финансирования подпрограммы.</w:t>
      </w:r>
    </w:p>
    <w:p w:rsidR="00ED2A68" w:rsidRDefault="00ED2A68" w:rsidP="00ED2A68">
      <w:pPr>
        <w:autoSpaceDE w:val="0"/>
        <w:autoSpaceDN w:val="0"/>
        <w:adjustRightInd w:val="0"/>
        <w:spacing w:after="0" w:line="240" w:lineRule="auto"/>
        <w:jc w:val="both"/>
        <w:rPr>
          <w:rFonts w:ascii="Times New Roman" w:hAnsi="Times New Roman" w:cs="Times New Roman"/>
          <w:sz w:val="24"/>
          <w:szCs w:val="24"/>
        </w:rPr>
      </w:pPr>
    </w:p>
    <w:p w:rsidR="00ED2A68" w:rsidRDefault="00ED2A68" w:rsidP="00ED2A68">
      <w:pPr>
        <w:autoSpaceDE w:val="0"/>
        <w:autoSpaceDN w:val="0"/>
        <w:adjustRightInd w:val="0"/>
        <w:spacing w:after="0" w:line="240" w:lineRule="auto"/>
        <w:jc w:val="center"/>
        <w:rPr>
          <w:rFonts w:ascii="Times New Roman" w:hAnsi="Times New Roman" w:cs="Times New Roman"/>
          <w:sz w:val="24"/>
          <w:szCs w:val="24"/>
        </w:rPr>
      </w:pPr>
    </w:p>
    <w:p w:rsidR="00ED2A68" w:rsidRDefault="00ED2A68" w:rsidP="00ED2A68">
      <w:pPr>
        <w:autoSpaceDE w:val="0"/>
        <w:autoSpaceDN w:val="0"/>
        <w:adjustRightInd w:val="0"/>
        <w:spacing w:after="0" w:line="240" w:lineRule="auto"/>
        <w:jc w:val="center"/>
        <w:rPr>
          <w:rFonts w:ascii="Times New Roman" w:hAnsi="Times New Roman" w:cs="Times New Roman"/>
          <w:sz w:val="24"/>
          <w:szCs w:val="24"/>
        </w:rPr>
      </w:pPr>
    </w:p>
    <w:p w:rsidR="00A74C59" w:rsidRDefault="00A74C59" w:rsidP="00740C88">
      <w:pPr>
        <w:spacing w:after="0" w:line="240" w:lineRule="auto"/>
        <w:ind w:firstLine="709"/>
        <w:jc w:val="both"/>
        <w:rPr>
          <w:rFonts w:ascii="Times New Roman" w:eastAsia="Calibri" w:hAnsi="Times New Roman" w:cs="Times New Roman"/>
          <w:sz w:val="24"/>
          <w:szCs w:val="24"/>
        </w:rPr>
      </w:pPr>
      <w:bookmarkStart w:id="10" w:name="_GoBack"/>
      <w:bookmarkEnd w:id="10"/>
    </w:p>
    <w:sectPr w:rsidR="00A74C59" w:rsidSect="00A12A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D2" w:rsidRDefault="007C17D2" w:rsidP="00A12A68">
      <w:pPr>
        <w:spacing w:after="0" w:line="240" w:lineRule="auto"/>
      </w:pPr>
      <w:r>
        <w:separator/>
      </w:r>
    </w:p>
  </w:endnote>
  <w:endnote w:type="continuationSeparator" w:id="0">
    <w:p w:rsidR="007C17D2" w:rsidRDefault="007C17D2" w:rsidP="00A1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7D2" w:rsidRDefault="007C17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D2" w:rsidRDefault="007C17D2" w:rsidP="00A12A68">
      <w:pPr>
        <w:spacing w:after="0" w:line="240" w:lineRule="auto"/>
      </w:pPr>
      <w:r>
        <w:separator/>
      </w:r>
    </w:p>
  </w:footnote>
  <w:footnote w:type="continuationSeparator" w:id="0">
    <w:p w:rsidR="007C17D2" w:rsidRDefault="007C17D2" w:rsidP="00A12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6E3C"/>
    <w:multiLevelType w:val="hybridMultilevel"/>
    <w:tmpl w:val="C31A5344"/>
    <w:lvl w:ilvl="0" w:tplc="EE86533E">
      <w:start w:val="3"/>
      <w:numFmt w:val="decimal"/>
      <w:lvlText w:val="%1)"/>
      <w:lvlJc w:val="left"/>
      <w:pPr>
        <w:ind w:left="1070" w:hanging="360"/>
      </w:pPr>
      <w:rPr>
        <w:rFonts w:eastAsia="Calibri"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27B3730"/>
    <w:multiLevelType w:val="hybridMultilevel"/>
    <w:tmpl w:val="58C013A8"/>
    <w:lvl w:ilvl="0" w:tplc="D85A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1E64FC"/>
    <w:multiLevelType w:val="hybridMultilevel"/>
    <w:tmpl w:val="E9724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C45F99"/>
    <w:multiLevelType w:val="hybridMultilevel"/>
    <w:tmpl w:val="58C013A8"/>
    <w:lvl w:ilvl="0" w:tplc="D85A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217D3F"/>
    <w:multiLevelType w:val="hybridMultilevel"/>
    <w:tmpl w:val="AF2463A6"/>
    <w:lvl w:ilvl="0" w:tplc="F97A4B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BB53170"/>
    <w:multiLevelType w:val="hybridMultilevel"/>
    <w:tmpl w:val="EF5C3B76"/>
    <w:lvl w:ilvl="0" w:tplc="EF74C3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1457A56"/>
    <w:multiLevelType w:val="hybridMultilevel"/>
    <w:tmpl w:val="EC2C1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C40EC5"/>
    <w:multiLevelType w:val="hybridMultilevel"/>
    <w:tmpl w:val="58C013A8"/>
    <w:lvl w:ilvl="0" w:tplc="D85A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FE3D18"/>
    <w:multiLevelType w:val="hybridMultilevel"/>
    <w:tmpl w:val="F45ABD80"/>
    <w:lvl w:ilvl="0" w:tplc="380ED6AA">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1E4627"/>
    <w:multiLevelType w:val="hybridMultilevel"/>
    <w:tmpl w:val="15D00C44"/>
    <w:lvl w:ilvl="0" w:tplc="5D3676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1A0217"/>
    <w:multiLevelType w:val="hybridMultilevel"/>
    <w:tmpl w:val="D41CE7FC"/>
    <w:lvl w:ilvl="0" w:tplc="3BF6D30A">
      <w:start w:val="20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C05D31"/>
    <w:multiLevelType w:val="hybridMultilevel"/>
    <w:tmpl w:val="C8A4B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C607F7"/>
    <w:multiLevelType w:val="hybridMultilevel"/>
    <w:tmpl w:val="58C013A8"/>
    <w:lvl w:ilvl="0" w:tplc="D85A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32C7BCA"/>
    <w:multiLevelType w:val="hybridMultilevel"/>
    <w:tmpl w:val="6728E128"/>
    <w:lvl w:ilvl="0" w:tplc="DF0C4DEA">
      <w:start w:val="202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5BB0C5B"/>
    <w:multiLevelType w:val="hybridMultilevel"/>
    <w:tmpl w:val="49CC724E"/>
    <w:lvl w:ilvl="0" w:tplc="8B84EB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B056EE0"/>
    <w:multiLevelType w:val="hybridMultilevel"/>
    <w:tmpl w:val="58C013A8"/>
    <w:lvl w:ilvl="0" w:tplc="D85A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F35057B"/>
    <w:multiLevelType w:val="hybridMultilevel"/>
    <w:tmpl w:val="AB04383E"/>
    <w:lvl w:ilvl="0" w:tplc="40E4D2FC">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17D0D97"/>
    <w:multiLevelType w:val="hybridMultilevel"/>
    <w:tmpl w:val="7F08DC50"/>
    <w:lvl w:ilvl="0" w:tplc="A05C8BC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B3A36E7"/>
    <w:multiLevelType w:val="hybridMultilevel"/>
    <w:tmpl w:val="58C013A8"/>
    <w:lvl w:ilvl="0" w:tplc="D85A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12"/>
  </w:num>
  <w:num w:numId="4">
    <w:abstractNumId w:val="3"/>
  </w:num>
  <w:num w:numId="5">
    <w:abstractNumId w:val="1"/>
  </w:num>
  <w:num w:numId="6">
    <w:abstractNumId w:val="15"/>
  </w:num>
  <w:num w:numId="7">
    <w:abstractNumId w:val="18"/>
  </w:num>
  <w:num w:numId="8">
    <w:abstractNumId w:val="4"/>
  </w:num>
  <w:num w:numId="9">
    <w:abstractNumId w:val="8"/>
  </w:num>
  <w:num w:numId="10">
    <w:abstractNumId w:val="14"/>
  </w:num>
  <w:num w:numId="11">
    <w:abstractNumId w:val="17"/>
  </w:num>
  <w:num w:numId="12">
    <w:abstractNumId w:val="16"/>
  </w:num>
  <w:num w:numId="13">
    <w:abstractNumId w:val="0"/>
  </w:num>
  <w:num w:numId="14">
    <w:abstractNumId w:val="5"/>
  </w:num>
  <w:num w:numId="15">
    <w:abstractNumId w:val="10"/>
  </w:num>
  <w:num w:numId="16">
    <w:abstractNumId w:val="13"/>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0C88"/>
    <w:rsid w:val="000A061E"/>
    <w:rsid w:val="000A3558"/>
    <w:rsid w:val="00187EA7"/>
    <w:rsid w:val="00250A1D"/>
    <w:rsid w:val="002556B2"/>
    <w:rsid w:val="003130C5"/>
    <w:rsid w:val="00351708"/>
    <w:rsid w:val="0035175E"/>
    <w:rsid w:val="00404E27"/>
    <w:rsid w:val="004158F8"/>
    <w:rsid w:val="004574B0"/>
    <w:rsid w:val="00513580"/>
    <w:rsid w:val="00544973"/>
    <w:rsid w:val="00554AD1"/>
    <w:rsid w:val="00597DE2"/>
    <w:rsid w:val="005A4B57"/>
    <w:rsid w:val="006267B4"/>
    <w:rsid w:val="0064541B"/>
    <w:rsid w:val="006503FA"/>
    <w:rsid w:val="006C473B"/>
    <w:rsid w:val="006C5BCE"/>
    <w:rsid w:val="006D405F"/>
    <w:rsid w:val="00740C88"/>
    <w:rsid w:val="007C17D2"/>
    <w:rsid w:val="007F5282"/>
    <w:rsid w:val="00867D42"/>
    <w:rsid w:val="00886D69"/>
    <w:rsid w:val="008923A4"/>
    <w:rsid w:val="008B2257"/>
    <w:rsid w:val="008D60B4"/>
    <w:rsid w:val="00905019"/>
    <w:rsid w:val="00936A62"/>
    <w:rsid w:val="00977271"/>
    <w:rsid w:val="009B0393"/>
    <w:rsid w:val="00A001D3"/>
    <w:rsid w:val="00A12A68"/>
    <w:rsid w:val="00A27E94"/>
    <w:rsid w:val="00A74C59"/>
    <w:rsid w:val="00B118F3"/>
    <w:rsid w:val="00B47A42"/>
    <w:rsid w:val="00BA1627"/>
    <w:rsid w:val="00BE2209"/>
    <w:rsid w:val="00C00533"/>
    <w:rsid w:val="00C32E73"/>
    <w:rsid w:val="00C51B43"/>
    <w:rsid w:val="00D04E5B"/>
    <w:rsid w:val="00DA7F19"/>
    <w:rsid w:val="00DD407E"/>
    <w:rsid w:val="00DD5D4E"/>
    <w:rsid w:val="00E20459"/>
    <w:rsid w:val="00E95845"/>
    <w:rsid w:val="00E96058"/>
    <w:rsid w:val="00ED2A68"/>
    <w:rsid w:val="00EE07C9"/>
    <w:rsid w:val="00F215B1"/>
    <w:rsid w:val="00F43729"/>
    <w:rsid w:val="00F45D83"/>
    <w:rsid w:val="00FB2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F0DD0-2C8B-4BF6-B16C-2989BD0F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40C88"/>
  </w:style>
  <w:style w:type="paragraph" w:styleId="a3">
    <w:name w:val="List Paragraph"/>
    <w:basedOn w:val="a"/>
    <w:uiPriority w:val="34"/>
    <w:qFormat/>
    <w:rsid w:val="00740C88"/>
    <w:pPr>
      <w:spacing w:after="0" w:line="240" w:lineRule="auto"/>
      <w:ind w:left="720"/>
      <w:contextualSpacing/>
    </w:pPr>
    <w:rPr>
      <w:rFonts w:ascii="Times New Roman" w:eastAsia="Times New Roman" w:hAnsi="Times New Roman" w:cs="Times New Roman"/>
      <w:bCs/>
      <w:sz w:val="28"/>
      <w:szCs w:val="20"/>
      <w:lang w:eastAsia="ru-RU"/>
    </w:rPr>
  </w:style>
  <w:style w:type="paragraph" w:styleId="a4">
    <w:name w:val="footer"/>
    <w:basedOn w:val="a"/>
    <w:link w:val="a5"/>
    <w:uiPriority w:val="99"/>
    <w:unhideWhenUsed/>
    <w:rsid w:val="00740C88"/>
    <w:pPr>
      <w:tabs>
        <w:tab w:val="center" w:pos="4677"/>
        <w:tab w:val="right" w:pos="9355"/>
      </w:tabs>
      <w:spacing w:after="0" w:line="240" w:lineRule="auto"/>
    </w:pPr>
    <w:rPr>
      <w:rFonts w:ascii="Times New Roman" w:eastAsia="Times New Roman" w:hAnsi="Times New Roman" w:cs="Times New Roman"/>
      <w:bCs/>
      <w:sz w:val="28"/>
      <w:szCs w:val="20"/>
      <w:lang w:eastAsia="ru-RU"/>
    </w:rPr>
  </w:style>
  <w:style w:type="character" w:customStyle="1" w:styleId="a5">
    <w:name w:val="Нижний колонтитул Знак"/>
    <w:basedOn w:val="a0"/>
    <w:link w:val="a4"/>
    <w:uiPriority w:val="99"/>
    <w:rsid w:val="00740C88"/>
    <w:rPr>
      <w:rFonts w:ascii="Times New Roman" w:eastAsia="Times New Roman" w:hAnsi="Times New Roman" w:cs="Times New Roman"/>
      <w:bCs/>
      <w:sz w:val="28"/>
      <w:szCs w:val="20"/>
      <w:lang w:eastAsia="ru-RU"/>
    </w:rPr>
  </w:style>
  <w:style w:type="paragraph" w:styleId="a6">
    <w:name w:val="Balloon Text"/>
    <w:basedOn w:val="a"/>
    <w:link w:val="a7"/>
    <w:uiPriority w:val="99"/>
    <w:semiHidden/>
    <w:unhideWhenUsed/>
    <w:rsid w:val="00740C88"/>
    <w:pPr>
      <w:spacing w:after="0" w:line="240" w:lineRule="auto"/>
    </w:pPr>
    <w:rPr>
      <w:rFonts w:ascii="Segoe UI" w:eastAsia="Times New Roman" w:hAnsi="Segoe UI" w:cs="Segoe UI"/>
      <w:bCs/>
      <w:sz w:val="18"/>
      <w:szCs w:val="18"/>
      <w:lang w:eastAsia="ru-RU"/>
    </w:rPr>
  </w:style>
  <w:style w:type="character" w:customStyle="1" w:styleId="a7">
    <w:name w:val="Текст выноски Знак"/>
    <w:basedOn w:val="a0"/>
    <w:link w:val="a6"/>
    <w:uiPriority w:val="99"/>
    <w:semiHidden/>
    <w:rsid w:val="00740C88"/>
    <w:rPr>
      <w:rFonts w:ascii="Segoe UI" w:eastAsia="Times New Roman" w:hAnsi="Segoe UI" w:cs="Segoe UI"/>
      <w:bCs/>
      <w:sz w:val="18"/>
      <w:szCs w:val="18"/>
      <w:lang w:eastAsia="ru-RU"/>
    </w:rPr>
  </w:style>
  <w:style w:type="paragraph" w:customStyle="1" w:styleId="ConsPlusNormal">
    <w:name w:val="ConsPlusNormal"/>
    <w:rsid w:val="00740C88"/>
    <w:pPr>
      <w:autoSpaceDE w:val="0"/>
      <w:autoSpaceDN w:val="0"/>
      <w:adjustRightInd w:val="0"/>
      <w:spacing w:after="0" w:line="240" w:lineRule="auto"/>
    </w:pPr>
    <w:rPr>
      <w:rFonts w:ascii="Times New Roman" w:eastAsia="Calibri" w:hAnsi="Times New Roman" w:cs="Times New Roman"/>
      <w:sz w:val="28"/>
      <w:szCs w:val="28"/>
      <w:lang w:eastAsia="ru-RU"/>
    </w:rPr>
  </w:style>
  <w:style w:type="numbering" w:customStyle="1" w:styleId="11">
    <w:name w:val="Нет списка11"/>
    <w:next w:val="a2"/>
    <w:uiPriority w:val="99"/>
    <w:semiHidden/>
    <w:unhideWhenUsed/>
    <w:rsid w:val="00740C88"/>
  </w:style>
  <w:style w:type="paragraph" w:customStyle="1" w:styleId="xl65">
    <w:name w:val="xl65"/>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740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40C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740C8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40C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40C8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740C8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740C8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740C8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740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740C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740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40C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740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740C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740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740C8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8">
    <w:name w:val="Hyperlink"/>
    <w:uiPriority w:val="99"/>
    <w:unhideWhenUsed/>
    <w:rsid w:val="00740C88"/>
    <w:rPr>
      <w:color w:val="0563C1"/>
      <w:u w:val="single"/>
    </w:rPr>
  </w:style>
  <w:style w:type="character" w:styleId="a9">
    <w:name w:val="FollowedHyperlink"/>
    <w:uiPriority w:val="99"/>
    <w:semiHidden/>
    <w:unhideWhenUsed/>
    <w:rsid w:val="00740C88"/>
    <w:rPr>
      <w:color w:val="954F72"/>
      <w:u w:val="single"/>
    </w:rPr>
  </w:style>
  <w:style w:type="paragraph" w:customStyle="1" w:styleId="xl93">
    <w:name w:val="xl93"/>
    <w:basedOn w:val="a"/>
    <w:rsid w:val="00740C8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740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740C8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740C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40C8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40C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40C8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740C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40C8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40C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40C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rsid w:val="00740C8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740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740C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740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740C88"/>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numbering" w:customStyle="1" w:styleId="2">
    <w:name w:val="Нет списка2"/>
    <w:next w:val="a2"/>
    <w:uiPriority w:val="99"/>
    <w:semiHidden/>
    <w:unhideWhenUsed/>
    <w:rsid w:val="00740C88"/>
  </w:style>
  <w:style w:type="paragraph" w:customStyle="1" w:styleId="xl114">
    <w:name w:val="xl114"/>
    <w:basedOn w:val="a"/>
    <w:rsid w:val="00740C8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740C88"/>
  </w:style>
  <w:style w:type="numbering" w:customStyle="1" w:styleId="111">
    <w:name w:val="Нет списка111"/>
    <w:next w:val="a2"/>
    <w:uiPriority w:val="99"/>
    <w:semiHidden/>
    <w:unhideWhenUsed/>
    <w:rsid w:val="00740C88"/>
  </w:style>
  <w:style w:type="numbering" w:customStyle="1" w:styleId="21">
    <w:name w:val="Нет списка21"/>
    <w:next w:val="a2"/>
    <w:uiPriority w:val="99"/>
    <w:semiHidden/>
    <w:unhideWhenUsed/>
    <w:rsid w:val="00740C88"/>
  </w:style>
  <w:style w:type="paragraph" w:styleId="aa">
    <w:name w:val="No Spacing"/>
    <w:uiPriority w:val="1"/>
    <w:qFormat/>
    <w:rsid w:val="00740C88"/>
    <w:pPr>
      <w:spacing w:after="0" w:line="240" w:lineRule="auto"/>
    </w:pPr>
    <w:rPr>
      <w:rFonts w:ascii="Calibri" w:eastAsia="Calibri" w:hAnsi="Calibri" w:cs="Times New Roman"/>
    </w:rPr>
  </w:style>
  <w:style w:type="table" w:styleId="ab">
    <w:name w:val="Table Grid"/>
    <w:basedOn w:val="a1"/>
    <w:uiPriority w:val="59"/>
    <w:rsid w:val="00740C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0C8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740C88"/>
    <w:pPr>
      <w:widowControl w:val="0"/>
      <w:autoSpaceDE w:val="0"/>
      <w:autoSpaceDN w:val="0"/>
      <w:spacing w:after="0" w:line="240" w:lineRule="auto"/>
    </w:pPr>
    <w:rPr>
      <w:rFonts w:ascii="Calibri" w:eastAsia="Times New Roman" w:hAnsi="Calibri" w:cs="Calibri"/>
      <w:b/>
      <w:szCs w:val="20"/>
      <w:lang w:eastAsia="ru-RU"/>
    </w:rPr>
  </w:style>
  <w:style w:type="table" w:customStyle="1" w:styleId="10">
    <w:name w:val="Сетка таблицы1"/>
    <w:basedOn w:val="a1"/>
    <w:next w:val="ab"/>
    <w:rsid w:val="00740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b"/>
    <w:rsid w:val="00740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40C88"/>
    <w:pPr>
      <w:tabs>
        <w:tab w:val="center" w:pos="4677"/>
        <w:tab w:val="right" w:pos="9355"/>
      </w:tabs>
      <w:spacing w:after="0" w:line="240" w:lineRule="auto"/>
    </w:pPr>
    <w:rPr>
      <w:rFonts w:ascii="Times New Roman" w:eastAsia="Times New Roman" w:hAnsi="Times New Roman" w:cs="Times New Roman"/>
      <w:bCs/>
      <w:sz w:val="28"/>
      <w:szCs w:val="20"/>
      <w:lang w:eastAsia="ru-RU"/>
    </w:rPr>
  </w:style>
  <w:style w:type="character" w:customStyle="1" w:styleId="ad">
    <w:name w:val="Верхний колонтитул Знак"/>
    <w:basedOn w:val="a0"/>
    <w:link w:val="ac"/>
    <w:uiPriority w:val="99"/>
    <w:rsid w:val="00740C88"/>
    <w:rPr>
      <w:rFonts w:ascii="Times New Roman" w:eastAsia="Times New Roman" w:hAnsi="Times New Roman" w:cs="Times New Roman"/>
      <w:bCs/>
      <w:sz w:val="28"/>
      <w:szCs w:val="20"/>
      <w:lang w:eastAsia="ru-RU"/>
    </w:rPr>
  </w:style>
  <w:style w:type="numbering" w:customStyle="1" w:styleId="4">
    <w:name w:val="Нет списка4"/>
    <w:next w:val="a2"/>
    <w:uiPriority w:val="99"/>
    <w:semiHidden/>
    <w:unhideWhenUsed/>
    <w:rsid w:val="00740C88"/>
  </w:style>
  <w:style w:type="paragraph" w:customStyle="1" w:styleId="ConsPlusNonformat">
    <w:name w:val="ConsPlusNonformat"/>
    <w:rsid w:val="00740C88"/>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2">
    <w:name w:val="Нет списка12"/>
    <w:next w:val="a2"/>
    <w:uiPriority w:val="99"/>
    <w:semiHidden/>
    <w:unhideWhenUsed/>
    <w:rsid w:val="00740C88"/>
  </w:style>
  <w:style w:type="paragraph" w:styleId="ae">
    <w:name w:val="Body Text"/>
    <w:basedOn w:val="a"/>
    <w:link w:val="af"/>
    <w:rsid w:val="00740C88"/>
    <w:pPr>
      <w:spacing w:after="0" w:line="240" w:lineRule="auto"/>
      <w:jc w:val="both"/>
    </w:pPr>
    <w:rPr>
      <w:rFonts w:ascii="Times New Roman" w:eastAsia="Times New Roman" w:hAnsi="Times New Roman" w:cs="Times New Roman"/>
      <w:sz w:val="28"/>
      <w:szCs w:val="24"/>
    </w:rPr>
  </w:style>
  <w:style w:type="character" w:customStyle="1" w:styleId="af">
    <w:name w:val="Основной текст Знак"/>
    <w:basedOn w:val="a0"/>
    <w:link w:val="ae"/>
    <w:rsid w:val="00740C88"/>
    <w:rPr>
      <w:rFonts w:ascii="Times New Roman" w:eastAsia="Times New Roman" w:hAnsi="Times New Roman" w:cs="Times New Roman"/>
      <w:sz w:val="28"/>
      <w:szCs w:val="24"/>
    </w:rPr>
  </w:style>
  <w:style w:type="numbering" w:customStyle="1" w:styleId="5">
    <w:name w:val="Нет списка5"/>
    <w:next w:val="a2"/>
    <w:uiPriority w:val="99"/>
    <w:semiHidden/>
    <w:unhideWhenUsed/>
    <w:rsid w:val="00740C88"/>
  </w:style>
  <w:style w:type="numbering" w:customStyle="1" w:styleId="13">
    <w:name w:val="Нет списка13"/>
    <w:next w:val="a2"/>
    <w:uiPriority w:val="99"/>
    <w:semiHidden/>
    <w:unhideWhenUsed/>
    <w:rsid w:val="00740C88"/>
  </w:style>
  <w:style w:type="numbering" w:customStyle="1" w:styleId="1111">
    <w:name w:val="Нет списка1111"/>
    <w:next w:val="a2"/>
    <w:uiPriority w:val="99"/>
    <w:semiHidden/>
    <w:unhideWhenUsed/>
    <w:rsid w:val="00740C88"/>
  </w:style>
  <w:style w:type="numbering" w:customStyle="1" w:styleId="22">
    <w:name w:val="Нет списка22"/>
    <w:next w:val="a2"/>
    <w:uiPriority w:val="99"/>
    <w:semiHidden/>
    <w:unhideWhenUsed/>
    <w:rsid w:val="00740C88"/>
  </w:style>
  <w:style w:type="numbering" w:customStyle="1" w:styleId="31">
    <w:name w:val="Нет списка31"/>
    <w:next w:val="a2"/>
    <w:uiPriority w:val="99"/>
    <w:semiHidden/>
    <w:unhideWhenUsed/>
    <w:rsid w:val="00740C88"/>
  </w:style>
  <w:style w:type="numbering" w:customStyle="1" w:styleId="11111">
    <w:name w:val="Нет списка11111"/>
    <w:next w:val="a2"/>
    <w:uiPriority w:val="99"/>
    <w:semiHidden/>
    <w:unhideWhenUsed/>
    <w:rsid w:val="00740C88"/>
  </w:style>
  <w:style w:type="numbering" w:customStyle="1" w:styleId="211">
    <w:name w:val="Нет списка211"/>
    <w:next w:val="a2"/>
    <w:uiPriority w:val="99"/>
    <w:semiHidden/>
    <w:unhideWhenUsed/>
    <w:rsid w:val="00740C88"/>
  </w:style>
  <w:style w:type="table" w:customStyle="1" w:styleId="30">
    <w:name w:val="Сетка таблицы3"/>
    <w:basedOn w:val="a1"/>
    <w:next w:val="ab"/>
    <w:uiPriority w:val="59"/>
    <w:rsid w:val="00740C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rsid w:val="00740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b"/>
    <w:rsid w:val="00740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740C88"/>
  </w:style>
  <w:style w:type="numbering" w:customStyle="1" w:styleId="121">
    <w:name w:val="Нет списка121"/>
    <w:next w:val="a2"/>
    <w:uiPriority w:val="99"/>
    <w:semiHidden/>
    <w:unhideWhenUsed/>
    <w:rsid w:val="00740C88"/>
  </w:style>
  <w:style w:type="paragraph" w:customStyle="1" w:styleId="Standard">
    <w:name w:val="Standard"/>
    <w:rsid w:val="00740C88"/>
    <w:pPr>
      <w:suppressAutoHyphens/>
      <w:autoSpaceDN w:val="0"/>
      <w:textAlignment w:val="baseline"/>
    </w:pPr>
    <w:rPr>
      <w:rFonts w:ascii="Calibri" w:eastAsia="SimSun" w:hAnsi="Calibri" w:cs="Tahoma"/>
      <w:kern w:val="3"/>
    </w:rPr>
  </w:style>
  <w:style w:type="numbering" w:customStyle="1" w:styleId="6">
    <w:name w:val="Нет списка6"/>
    <w:next w:val="a2"/>
    <w:uiPriority w:val="99"/>
    <w:semiHidden/>
    <w:unhideWhenUsed/>
    <w:rsid w:val="00A74C59"/>
  </w:style>
  <w:style w:type="numbering" w:customStyle="1" w:styleId="14">
    <w:name w:val="Нет списка14"/>
    <w:next w:val="a2"/>
    <w:uiPriority w:val="99"/>
    <w:semiHidden/>
    <w:unhideWhenUsed/>
    <w:rsid w:val="00A74C59"/>
  </w:style>
  <w:style w:type="numbering" w:customStyle="1" w:styleId="23">
    <w:name w:val="Нет списка23"/>
    <w:next w:val="a2"/>
    <w:uiPriority w:val="99"/>
    <w:semiHidden/>
    <w:unhideWhenUsed/>
    <w:rsid w:val="00A74C59"/>
  </w:style>
  <w:style w:type="numbering" w:customStyle="1" w:styleId="32">
    <w:name w:val="Нет списка32"/>
    <w:next w:val="a2"/>
    <w:uiPriority w:val="99"/>
    <w:semiHidden/>
    <w:unhideWhenUsed/>
    <w:rsid w:val="00A74C59"/>
  </w:style>
  <w:style w:type="numbering" w:customStyle="1" w:styleId="112">
    <w:name w:val="Нет списка112"/>
    <w:next w:val="a2"/>
    <w:uiPriority w:val="99"/>
    <w:semiHidden/>
    <w:unhideWhenUsed/>
    <w:rsid w:val="00A74C59"/>
  </w:style>
  <w:style w:type="numbering" w:customStyle="1" w:styleId="212">
    <w:name w:val="Нет списка212"/>
    <w:next w:val="a2"/>
    <w:uiPriority w:val="99"/>
    <w:semiHidden/>
    <w:unhideWhenUsed/>
    <w:rsid w:val="00A74C59"/>
  </w:style>
  <w:style w:type="numbering" w:customStyle="1" w:styleId="42">
    <w:name w:val="Нет списка42"/>
    <w:next w:val="a2"/>
    <w:uiPriority w:val="99"/>
    <w:semiHidden/>
    <w:unhideWhenUsed/>
    <w:rsid w:val="00A74C59"/>
  </w:style>
  <w:style w:type="numbering" w:customStyle="1" w:styleId="122">
    <w:name w:val="Нет списка122"/>
    <w:next w:val="a2"/>
    <w:uiPriority w:val="99"/>
    <w:semiHidden/>
    <w:unhideWhenUsed/>
    <w:rsid w:val="00A74C59"/>
  </w:style>
  <w:style w:type="numbering" w:customStyle="1" w:styleId="51">
    <w:name w:val="Нет списка51"/>
    <w:next w:val="a2"/>
    <w:uiPriority w:val="99"/>
    <w:semiHidden/>
    <w:unhideWhenUsed/>
    <w:rsid w:val="00A74C59"/>
  </w:style>
  <w:style w:type="numbering" w:customStyle="1" w:styleId="131">
    <w:name w:val="Нет списка131"/>
    <w:next w:val="a2"/>
    <w:uiPriority w:val="99"/>
    <w:semiHidden/>
    <w:unhideWhenUsed/>
    <w:rsid w:val="00A74C59"/>
  </w:style>
  <w:style w:type="numbering" w:customStyle="1" w:styleId="1112">
    <w:name w:val="Нет списка1112"/>
    <w:next w:val="a2"/>
    <w:uiPriority w:val="99"/>
    <w:semiHidden/>
    <w:unhideWhenUsed/>
    <w:rsid w:val="00A74C59"/>
  </w:style>
  <w:style w:type="numbering" w:customStyle="1" w:styleId="221">
    <w:name w:val="Нет списка221"/>
    <w:next w:val="a2"/>
    <w:uiPriority w:val="99"/>
    <w:semiHidden/>
    <w:unhideWhenUsed/>
    <w:rsid w:val="00A74C59"/>
  </w:style>
  <w:style w:type="numbering" w:customStyle="1" w:styleId="311">
    <w:name w:val="Нет списка311"/>
    <w:next w:val="a2"/>
    <w:uiPriority w:val="99"/>
    <w:semiHidden/>
    <w:unhideWhenUsed/>
    <w:rsid w:val="00A74C59"/>
  </w:style>
  <w:style w:type="numbering" w:customStyle="1" w:styleId="11112">
    <w:name w:val="Нет списка11112"/>
    <w:next w:val="a2"/>
    <w:uiPriority w:val="99"/>
    <w:semiHidden/>
    <w:unhideWhenUsed/>
    <w:rsid w:val="00A74C59"/>
  </w:style>
  <w:style w:type="numbering" w:customStyle="1" w:styleId="2111">
    <w:name w:val="Нет списка2111"/>
    <w:next w:val="a2"/>
    <w:uiPriority w:val="99"/>
    <w:semiHidden/>
    <w:unhideWhenUsed/>
    <w:rsid w:val="00A74C59"/>
  </w:style>
  <w:style w:type="numbering" w:customStyle="1" w:styleId="411">
    <w:name w:val="Нет списка411"/>
    <w:next w:val="a2"/>
    <w:uiPriority w:val="99"/>
    <w:semiHidden/>
    <w:unhideWhenUsed/>
    <w:rsid w:val="00A74C59"/>
  </w:style>
  <w:style w:type="numbering" w:customStyle="1" w:styleId="1211">
    <w:name w:val="Нет списка1211"/>
    <w:next w:val="a2"/>
    <w:uiPriority w:val="99"/>
    <w:semiHidden/>
    <w:unhideWhenUsed/>
    <w:rsid w:val="00A7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0FF9C7E772699A4EFCDF8820CFFBB73403448F478258509D4DA8BA0045146FBF9C688A4D86B8A03AF8C8C40A57w6O" TargetMode="External"/><Relationship Id="rId18" Type="http://schemas.openxmlformats.org/officeDocument/2006/relationships/hyperlink" Target="consultantplus://offline/ref=520FF9C7E772699A4EFCDF8820CFFBB7340D418F4B8158509D4DA8BA0045146FBF9C688A4D86B8A03AF8C8C40A57w6O" TargetMode="External"/><Relationship Id="rId26" Type="http://schemas.openxmlformats.org/officeDocument/2006/relationships/hyperlink" Target="consultantplus://offline/ref=89DD2F3D1916A9DA5AAA2BA024839FE78BF96B619E37C60FFC4EB82F15FC00CFD510E357D128E5620BDAE8235127JCN" TargetMode="External"/><Relationship Id="rId39" Type="http://schemas.openxmlformats.org/officeDocument/2006/relationships/hyperlink" Target="consultantplus://offline/ref=B72ECE99A4843602237C80F42B1F4EBB77D173E29B6439BAF64B2C773109629F698B85E5B6D6E19D4E2CD71328ED55AE1C2FDF7DAE5E0865UBt1Q" TargetMode="External"/><Relationship Id="rId3" Type="http://schemas.openxmlformats.org/officeDocument/2006/relationships/settings" Target="settings.xml"/><Relationship Id="rId21" Type="http://schemas.openxmlformats.org/officeDocument/2006/relationships/hyperlink" Target="consultantplus://offline/ref=520FF9C7E772699A4EFCDF8820CFFBB73601418E4F8558509D4DA8BA0045146FBF9C688A4D86B8A03AF8C8C40A57w6O" TargetMode="External"/><Relationship Id="rId34" Type="http://schemas.openxmlformats.org/officeDocument/2006/relationships/hyperlink" Target="consultantplus://offline/ref=520FF9C7E772699A4EFCDF8820CFFBB7370445894C8F58509D4DA8BA0045146FBF9C688A4D86B8A03AF8C8C40A57w6O" TargetMode="External"/><Relationship Id="rId42" Type="http://schemas.openxmlformats.org/officeDocument/2006/relationships/hyperlink" Target="consultantplus://offline/ref=45D8657F222E70EE463A40F5112F292DDA560DED1CA70C9D02B324739AnCHCO" TargetMode="External"/><Relationship Id="rId47" Type="http://schemas.openxmlformats.org/officeDocument/2006/relationships/hyperlink" Target="file:///H:\&#1054;&#1090;&#1076;&#1077;&#1083;%20&#1087;&#1086;%20&#1088;&#1072;&#1073;&#1086;&#1090;&#1077;%20&#1089;%20&#1048;&#1053;&#1042;&#1040;&#1051;&#1048;&#1044;&#1040;&#1052;&#1048;\34.%20&#1056;&#1045;&#1040;&#1041;&#1048;&#1051;&#1048;&#1058;&#1040;&#1062;&#1048;&#1071;\2020\&#1057;&#1054;&#1060;&#1048;&#1053;&#1048;&#1053;&#1057;&#1048;&#1056;&#1054;&#1042;&#1040;&#1053;&#1048;&#1045;%202021\&#1055;&#1056;&#1054;&#1045;&#1050;&#1058;%20&#1055;&#1086;&#1076;&#1087;&#1088;&#1086;&#1075;&#1088;&#1072;&#1084;&#1084;&#1099;%208%201.docx" TargetMode="External"/><Relationship Id="rId50" Type="http://schemas.openxmlformats.org/officeDocument/2006/relationships/hyperlink" Target="file:///H:\&#1054;&#1090;&#1076;&#1077;&#1083;%20&#1087;&#1086;%20&#1088;&#1072;&#1073;&#1086;&#1090;&#1077;%20&#1089;%20&#1048;&#1053;&#1042;&#1040;&#1051;&#1048;&#1044;&#1040;&#1052;&#1048;\34.%20&#1056;&#1045;&#1040;&#1041;&#1048;&#1051;&#1048;&#1058;&#1040;&#1062;&#1048;&#1071;\2020\&#1057;&#1054;&#1060;&#1048;&#1053;&#1048;&#1053;&#1057;&#1048;&#1056;&#1054;&#1042;&#1040;&#1053;&#1048;&#1045;%202021\&#1055;&#1056;&#1054;&#1045;&#1050;&#1058;%20&#1055;&#1086;&#1076;&#1087;&#1088;&#1086;&#1075;&#1088;&#1072;&#1084;&#1084;&#1099;%208%201.docx" TargetMode="External"/><Relationship Id="rId7" Type="http://schemas.openxmlformats.org/officeDocument/2006/relationships/hyperlink" Target="consultantplus://offline/ref=89DD2F3D1916A9DA5AAA2EAF27839FE78BFA6867993A9B05F417B42D12F35FCAC001BB58DB3EFB6611C6EA2125J3N" TargetMode="External"/><Relationship Id="rId12" Type="http://schemas.openxmlformats.org/officeDocument/2006/relationships/hyperlink" Target="consultantplus://offline/ref=520FF9C7E772699A4EFCDF8820CFFBB73606498E4C8558509D4DA8BA0045146FBF9C688A4D86B8A03AF8C8C40A57w6O" TargetMode="External"/><Relationship Id="rId17" Type="http://schemas.openxmlformats.org/officeDocument/2006/relationships/hyperlink" Target="consultantplus://offline/ref=520FF9C7E772699A4EFCDF8820CFFBB7370445894C8F58509D4DA8BA0045146FBF9C688A4D86B8A03AF8C8C40A57w6O" TargetMode="External"/><Relationship Id="rId25" Type="http://schemas.openxmlformats.org/officeDocument/2006/relationships/hyperlink" Target="consultantplus://offline/ref=89DD2F3D1916A9DA5AAA2BA024839FE78BFF64629E34C60FFC4EB82F15FC00CFD510E357D128E5620BDAE8235127JCN" TargetMode="External"/><Relationship Id="rId33" Type="http://schemas.openxmlformats.org/officeDocument/2006/relationships/hyperlink" Target="consultantplus://offline/ref=520FF9C7E772699A4EFCDF8820CFFBB7340D418D4D8758509D4DA8BA0045146FBF9C688A4D86B8A03AF8C8C40A57w6O" TargetMode="External"/><Relationship Id="rId38" Type="http://schemas.openxmlformats.org/officeDocument/2006/relationships/hyperlink" Target="consultantplus://offline/ref=520FF9C7E772699A4EFCDF8820CFFBB73601418E4F8558509D4DA8BA0045146FBF9C688A4D86B8A03AF8C8C40A57w6O" TargetMode="External"/><Relationship Id="rId46" Type="http://schemas.openxmlformats.org/officeDocument/2006/relationships/hyperlink" Target="file:///H:\&#1054;&#1090;&#1076;&#1077;&#1083;%20&#1087;&#1086;%20&#1088;&#1072;&#1073;&#1086;&#1090;&#1077;%20&#1089;%20&#1048;&#1053;&#1042;&#1040;&#1051;&#1048;&#1044;&#1040;&#1052;&#1048;\34.%20&#1056;&#1045;&#1040;&#1041;&#1048;&#1051;&#1048;&#1058;&#1040;&#1062;&#1048;&#1071;\2020\&#1057;&#1054;&#1060;&#1048;&#1053;&#1048;&#1053;&#1057;&#1048;&#1056;&#1054;&#1042;&#1040;&#1053;&#1048;&#1045;%202021\&#1055;&#1056;&#1054;&#1045;&#1050;&#1058;%20&#1055;&#1086;&#1076;&#1087;&#1088;&#1086;&#1075;&#1088;&#1072;&#1084;&#1084;&#1099;%208%201.docx" TargetMode="External"/><Relationship Id="rId2" Type="http://schemas.openxmlformats.org/officeDocument/2006/relationships/styles" Target="styles.xml"/><Relationship Id="rId16" Type="http://schemas.openxmlformats.org/officeDocument/2006/relationships/hyperlink" Target="consultantplus://offline/ref=520FF9C7E772699A4EFCDF8820CFFBB7340D418D4D8758509D4DA8BA0045146FBF9C688A4D86B8A03AF8C8C40A57w6O" TargetMode="External"/><Relationship Id="rId20" Type="http://schemas.openxmlformats.org/officeDocument/2006/relationships/hyperlink" Target="consultantplus://offline/ref=520FF9C7E772699A4EFCDF8820CFFBB7370C478A468558509D4DA8BA0045146FBF9C688A4D86B8A03AF8C8C40A57w6O" TargetMode="External"/><Relationship Id="rId29" Type="http://schemas.openxmlformats.org/officeDocument/2006/relationships/hyperlink" Target="consultantplus://offline/ref=520FF9C7E772699A4EFCDF8820CFFBB73606498E4C8558509D4DA8BA0045146FBF9C688A4D86B8A03AF8C8C40A57w6O" TargetMode="External"/><Relationship Id="rId41" Type="http://schemas.openxmlformats.org/officeDocument/2006/relationships/hyperlink" Target="consultantplus://offline/ref=45D8657F222E70EE463A40F5112F292DDA560DEF1CA80C9D02B324739AnCH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0FF9C7E772699A4EFCDF8820CFFBB73400428A4D8758509D4DA8BA0045146FBF9C688A4D86B8A03AF8C8C40A57w6O" TargetMode="External"/><Relationship Id="rId24" Type="http://schemas.openxmlformats.org/officeDocument/2006/relationships/hyperlink" Target="consultantplus://offline/ref=89DD2F3D1916A9DA5AAA2EAF27839FE78BFA6867993A9B05F417B42D12F35FCAC001BB58DB3EFB6611C6EA2125J3N" TargetMode="External"/><Relationship Id="rId32" Type="http://schemas.openxmlformats.org/officeDocument/2006/relationships/hyperlink" Target="consultantplus://offline/ref=520FF9C7E772699A4EFCDF8820CFFBB736064282478658509D4DA8BA0045146FBF9C688A4D86B8A03AF8C8C40A57w6O" TargetMode="External"/><Relationship Id="rId37" Type="http://schemas.openxmlformats.org/officeDocument/2006/relationships/hyperlink" Target="consultantplus://offline/ref=520FF9C7E772699A4EFCDF8820CFFBB7370C478A468558509D4DA8BA0045146FBF9C688A4D86B8A03AF8C8C40A57w6O" TargetMode="External"/><Relationship Id="rId40" Type="http://schemas.openxmlformats.org/officeDocument/2006/relationships/hyperlink" Target="consultantplus://offline/ref=F6BBF3CF4F8955FEB969228AE9044EB461196290D8CE181625A6A1B872A365CE17A336091BFE41963BC4C7UEXFQ" TargetMode="External"/><Relationship Id="rId45" Type="http://schemas.openxmlformats.org/officeDocument/2006/relationships/hyperlink" Target="file:///H:\&#1054;&#1090;&#1076;&#1077;&#1083;%20&#1087;&#1086;%20&#1088;&#1072;&#1073;&#1086;&#1090;&#1077;%20&#1089;%20&#1048;&#1053;&#1042;&#1040;&#1051;&#1048;&#1044;&#1040;&#1052;&#1048;\34.%20&#1056;&#1045;&#1040;&#1041;&#1048;&#1051;&#1048;&#1058;&#1040;&#1062;&#1048;&#1071;\2020\&#1057;&#1054;&#1060;&#1048;&#1053;&#1048;&#1053;&#1057;&#1048;&#1056;&#1054;&#1042;&#1040;&#1053;&#1048;&#1045;%202021\&#1055;&#1056;&#1054;&#1045;&#1050;&#1058;%20&#1055;&#1086;&#1076;&#1087;&#1088;&#1086;&#1075;&#1088;&#1072;&#1084;&#1084;&#1099;%208%201.docx" TargetMode="External"/><Relationship Id="rId5" Type="http://schemas.openxmlformats.org/officeDocument/2006/relationships/footnotes" Target="footnotes.xml"/><Relationship Id="rId15" Type="http://schemas.openxmlformats.org/officeDocument/2006/relationships/hyperlink" Target="consultantplus://offline/ref=520FF9C7E772699A4EFCDF8820CFFBB736064282478658509D4DA8BA0045146FBF9C688A4D86B8A03AF8C8C40A57w6O" TargetMode="External"/><Relationship Id="rId23" Type="http://schemas.openxmlformats.org/officeDocument/2006/relationships/hyperlink" Target="consultantplus://offline/ref=BE00835D22C3CE1D8605E4850ED9EF7DC66A81AA5EF0F2169CDC455EY0rCP" TargetMode="External"/><Relationship Id="rId28" Type="http://schemas.openxmlformats.org/officeDocument/2006/relationships/hyperlink" Target="consultantplus://offline/ref=520FF9C7E772699A4EFCDF8820CFFBB73400428A4D8758509D4DA8BA0045146FBF9C688A4D86B8A03AF8C8C40A57w6O" TargetMode="External"/><Relationship Id="rId36" Type="http://schemas.openxmlformats.org/officeDocument/2006/relationships/hyperlink" Target="consultantplus://offline/ref=520FF9C7E772699A4EFCDF8820CFFBB737034888478258509D4DA8BA0045146FBF9C688A4D86B8A03AF8C8C40A57w6O" TargetMode="External"/><Relationship Id="rId49" Type="http://schemas.openxmlformats.org/officeDocument/2006/relationships/hyperlink" Target="file:///H:\&#1054;&#1090;&#1076;&#1077;&#1083;%20&#1087;&#1086;%20&#1088;&#1072;&#1073;&#1086;&#1090;&#1077;%20&#1089;%20&#1048;&#1053;&#1042;&#1040;&#1051;&#1048;&#1044;&#1040;&#1052;&#1048;\34.%20&#1056;&#1045;&#1040;&#1041;&#1048;&#1051;&#1048;&#1058;&#1040;&#1062;&#1048;&#1071;\2020\&#1057;&#1054;&#1060;&#1048;&#1053;&#1048;&#1053;&#1057;&#1048;&#1056;&#1054;&#1042;&#1040;&#1053;&#1048;&#1045;%202021\&#1055;&#1056;&#1054;&#1045;&#1050;&#1058;%20&#1055;&#1086;&#1076;&#1087;&#1088;&#1086;&#1075;&#1088;&#1072;&#1084;&#1084;&#1099;%208%201.docx" TargetMode="External"/><Relationship Id="rId10" Type="http://schemas.openxmlformats.org/officeDocument/2006/relationships/hyperlink" Target="consultantplus://offline/ref=89DD2F3D1916A9DA5AAA2BA024839FE789F46C629D30C60FFC4EB82F15FC00CFD510E357D128E5620BDAE8235127JCN" TargetMode="External"/><Relationship Id="rId19" Type="http://schemas.openxmlformats.org/officeDocument/2006/relationships/hyperlink" Target="consultantplus://offline/ref=520FF9C7E772699A4EFCDF8820CFFBB737034888478258509D4DA8BA0045146FBF9C688A4D86B8A03AF8C8C40A57w6O" TargetMode="External"/><Relationship Id="rId31" Type="http://schemas.openxmlformats.org/officeDocument/2006/relationships/hyperlink" Target="consultantplus://offline/ref=520FF9C7E772699A4EFCDF8820CFFBB7340344884F8158509D4DA8BA0045146FBF9C688A4D86B8A03AF8C8C40A57w6O" TargetMode="External"/><Relationship Id="rId44" Type="http://schemas.openxmlformats.org/officeDocument/2006/relationships/hyperlink" Target="file:///H:\&#1054;&#1090;&#1076;&#1077;&#1083;%20&#1087;&#1086;%20&#1088;&#1072;&#1073;&#1086;&#1090;&#1077;%20&#1089;%20&#1048;&#1053;&#1042;&#1040;&#1051;&#1048;&#1044;&#1040;&#1052;&#1048;\34.%20&#1056;&#1045;&#1040;&#1041;&#1048;&#1051;&#1048;&#1058;&#1040;&#1062;&#1048;&#1071;\2020\&#1057;&#1054;&#1060;&#1048;&#1053;&#1048;&#1053;&#1057;&#1048;&#1056;&#1054;&#1042;&#1040;&#1053;&#1048;&#1045;%202021\&#1055;&#1056;&#1054;&#1045;&#1050;&#1058;%20&#1055;&#1086;&#1076;&#1087;&#1088;&#1086;&#1075;&#1088;&#1072;&#1084;&#1084;&#1099;%208%201.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9DD2F3D1916A9DA5AAA2BA024839FE78BF96B619E37C60FFC4EB82F15FC00CFD510E357D128E5620BDAE8235127JCN" TargetMode="External"/><Relationship Id="rId14" Type="http://schemas.openxmlformats.org/officeDocument/2006/relationships/hyperlink" Target="consultantplus://offline/ref=520FF9C7E772699A4EFCDF8820CFFBB7340344884F8158509D4DA8BA0045146FBF9C688A4D86B8A03AF8C8C40A57w6O" TargetMode="External"/><Relationship Id="rId22" Type="http://schemas.openxmlformats.org/officeDocument/2006/relationships/footer" Target="footer1.xml"/><Relationship Id="rId27" Type="http://schemas.openxmlformats.org/officeDocument/2006/relationships/hyperlink" Target="consultantplus://offline/ref=89DD2F3D1916A9DA5AAA2BA024839FE789F46C629D30C60FFC4EB82F15FC00CFD510E357D128E5620BDAE8235127JCN" TargetMode="External"/><Relationship Id="rId30" Type="http://schemas.openxmlformats.org/officeDocument/2006/relationships/hyperlink" Target="consultantplus://offline/ref=520FF9C7E772699A4EFCDF8820CFFBB73403448F478258509D4DA8BA0045146FBF9C688A4D86B8A03AF8C8C40A57w6O" TargetMode="External"/><Relationship Id="rId35" Type="http://schemas.openxmlformats.org/officeDocument/2006/relationships/hyperlink" Target="consultantplus://offline/ref=520FF9C7E772699A4EFCDF8820CFFBB7340D418F4B8158509D4DA8BA0045146FBF9C688A4D86B8A03AF8C8C40A57w6O" TargetMode="External"/><Relationship Id="rId43" Type="http://schemas.openxmlformats.org/officeDocument/2006/relationships/hyperlink" Target="file:///H:\&#1054;&#1090;&#1076;&#1077;&#1083;%20&#1087;&#1086;%20&#1088;&#1072;&#1073;&#1086;&#1090;&#1077;%20&#1089;%20&#1048;&#1053;&#1042;&#1040;&#1051;&#1048;&#1044;&#1040;&#1052;&#1048;\34.%20&#1056;&#1045;&#1040;&#1041;&#1048;&#1051;&#1048;&#1058;&#1040;&#1062;&#1048;&#1071;\2020\&#1057;&#1054;&#1060;&#1048;&#1053;&#1048;&#1053;&#1057;&#1048;&#1056;&#1054;&#1042;&#1040;&#1053;&#1048;&#1045;%202021\&#1055;&#1056;&#1054;&#1045;&#1050;&#1058;%20&#1055;&#1086;&#1076;&#1087;&#1088;&#1086;&#1075;&#1088;&#1072;&#1084;&#1084;&#1099;%208%201.docx" TargetMode="External"/><Relationship Id="rId48" Type="http://schemas.openxmlformats.org/officeDocument/2006/relationships/hyperlink" Target="file:///H:\&#1054;&#1090;&#1076;&#1077;&#1083;%20&#1087;&#1086;%20&#1088;&#1072;&#1073;&#1086;&#1090;&#1077;%20&#1089;%20&#1048;&#1053;&#1042;&#1040;&#1051;&#1048;&#1044;&#1040;&#1052;&#1048;\34.%20&#1056;&#1045;&#1040;&#1041;&#1048;&#1051;&#1048;&#1058;&#1040;&#1062;&#1048;&#1071;\2020\&#1057;&#1054;&#1060;&#1048;&#1053;&#1048;&#1053;&#1057;&#1048;&#1056;&#1054;&#1042;&#1040;&#1053;&#1048;&#1045;%202021\&#1055;&#1056;&#1054;&#1045;&#1050;&#1058;%20&#1055;&#1086;&#1076;&#1087;&#1088;&#1086;&#1075;&#1088;&#1072;&#1084;&#1084;&#1099;%208%201.docx" TargetMode="External"/><Relationship Id="rId8" Type="http://schemas.openxmlformats.org/officeDocument/2006/relationships/hyperlink" Target="consultantplus://offline/ref=89DD2F3D1916A9DA5AAA2BA024839FE78BFF64629E34C60FFC4EB82F15FC00CFD510E357D128E5620BDAE8235127JC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67</Pages>
  <Words>26999</Words>
  <Characters>153897</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Стукалова Анна Александровна</dc:creator>
  <cp:keywords/>
  <dc:description/>
  <cp:lastModifiedBy>Стукалова Анна Александровна</cp:lastModifiedBy>
  <cp:revision>16</cp:revision>
  <cp:lastPrinted>2020-04-29T11:21:00Z</cp:lastPrinted>
  <dcterms:created xsi:type="dcterms:W3CDTF">2020-04-28T12:09:00Z</dcterms:created>
  <dcterms:modified xsi:type="dcterms:W3CDTF">2020-04-29T13:27:00Z</dcterms:modified>
</cp:coreProperties>
</file>